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EE8C5" w14:textId="77777777" w:rsidR="003866DC" w:rsidRPr="00304541" w:rsidRDefault="003866DC" w:rsidP="00A321FC">
      <w:pPr>
        <w:jc w:val="right"/>
        <w:rPr>
          <w:sz w:val="22"/>
          <w:szCs w:val="22"/>
        </w:rPr>
      </w:pPr>
    </w:p>
    <w:p w14:paraId="4EB4CB4C" w14:textId="27A14849" w:rsidR="0032284A" w:rsidRDefault="0032284A" w:rsidP="0032284A">
      <w:pPr>
        <w:jc w:val="right"/>
        <w:rPr>
          <w:rtl/>
        </w:rPr>
      </w:pPr>
      <w:r w:rsidRPr="00137462">
        <w:rPr>
          <w:rFonts w:hint="cs"/>
          <w:rtl/>
        </w:rPr>
        <w:t xml:space="preserve">ירושלים, </w:t>
      </w:r>
      <w:r w:rsidRPr="00137462">
        <w:rPr>
          <w:rFonts w:hint="cs"/>
          <w:rtl/>
        </w:rPr>
        <w:fldChar w:fldCharType="begin"/>
      </w:r>
      <w:r w:rsidRPr="00137462">
        <w:rPr>
          <w:rFonts w:hint="cs"/>
          <w:rtl/>
        </w:rPr>
        <w:instrText xml:space="preserve"> </w:instrText>
      </w:r>
      <w:r w:rsidRPr="00137462">
        <w:rPr>
          <w:rFonts w:hint="cs"/>
        </w:rPr>
        <w:instrText>DATE</w:instrText>
      </w:r>
      <w:r w:rsidRPr="00137462">
        <w:rPr>
          <w:rFonts w:hint="cs"/>
          <w:rtl/>
        </w:rPr>
        <w:instrText xml:space="preserve"> \@ "</w:instrText>
      </w:r>
      <w:r w:rsidRPr="00137462">
        <w:rPr>
          <w:rFonts w:hint="cs"/>
        </w:rPr>
        <w:instrText>d' 'MMMM', 'yyyy</w:instrText>
      </w:r>
      <w:r w:rsidRPr="00137462">
        <w:rPr>
          <w:rFonts w:hint="cs"/>
          <w:rtl/>
        </w:rPr>
        <w:instrText>" \</w:instrText>
      </w:r>
      <w:r w:rsidRPr="00137462">
        <w:rPr>
          <w:rFonts w:hint="cs"/>
        </w:rPr>
        <w:instrText>h</w:instrText>
      </w:r>
      <w:r w:rsidRPr="00137462">
        <w:rPr>
          <w:rFonts w:hint="cs"/>
          <w:rtl/>
        </w:rPr>
        <w:instrText xml:space="preserve"> </w:instrText>
      </w:r>
      <w:r w:rsidRPr="00137462">
        <w:rPr>
          <w:rFonts w:hint="cs"/>
          <w:rtl/>
        </w:rPr>
        <w:fldChar w:fldCharType="separate"/>
      </w:r>
      <w:r w:rsidR="005439DB">
        <w:rPr>
          <w:rFonts w:hint="eastAsia"/>
          <w:noProof/>
          <w:rtl/>
        </w:rPr>
        <w:t>‏י</w:t>
      </w:r>
      <w:r w:rsidR="005439DB">
        <w:rPr>
          <w:noProof/>
          <w:rtl/>
        </w:rPr>
        <w:t>"</w:t>
      </w:r>
      <w:r w:rsidR="005439DB">
        <w:rPr>
          <w:rFonts w:hint="eastAsia"/>
          <w:noProof/>
          <w:rtl/>
        </w:rPr>
        <w:t>ב</w:t>
      </w:r>
      <w:r w:rsidR="005439DB">
        <w:rPr>
          <w:noProof/>
          <w:rtl/>
        </w:rPr>
        <w:t xml:space="preserve"> </w:t>
      </w:r>
      <w:r w:rsidR="005439DB">
        <w:rPr>
          <w:rFonts w:hint="eastAsia"/>
          <w:noProof/>
          <w:rtl/>
        </w:rPr>
        <w:t>חשון</w:t>
      </w:r>
      <w:r w:rsidR="005439DB">
        <w:rPr>
          <w:noProof/>
          <w:rtl/>
        </w:rPr>
        <w:t xml:space="preserve">, </w:t>
      </w:r>
      <w:r w:rsidR="005439DB">
        <w:rPr>
          <w:rFonts w:hint="eastAsia"/>
          <w:noProof/>
          <w:rtl/>
        </w:rPr>
        <w:t>תשפ</w:t>
      </w:r>
      <w:r w:rsidR="005439DB">
        <w:rPr>
          <w:noProof/>
          <w:rtl/>
        </w:rPr>
        <w:t>"</w:t>
      </w:r>
      <w:r w:rsidR="005439DB">
        <w:rPr>
          <w:rFonts w:hint="eastAsia"/>
          <w:noProof/>
          <w:rtl/>
        </w:rPr>
        <w:t>ו</w:t>
      </w:r>
      <w:r w:rsidRPr="00137462">
        <w:rPr>
          <w:rFonts w:hint="cs"/>
          <w:rtl/>
        </w:rPr>
        <w:fldChar w:fldCharType="end"/>
      </w:r>
    </w:p>
    <w:p w14:paraId="08E7F4A9" w14:textId="003F535F" w:rsidR="0032284A" w:rsidRDefault="0032284A" w:rsidP="0032284A">
      <w:pPr>
        <w:jc w:val="right"/>
        <w:rPr>
          <w:rtl/>
        </w:rPr>
      </w:pPr>
      <w:r>
        <w:rPr>
          <w:rFonts w:hint="eastAsia"/>
          <w:rtl/>
        </w:rPr>
        <w:t>‏יום </w:t>
      </w:r>
      <w:r w:rsidR="00151020">
        <w:rPr>
          <w:rFonts w:hint="cs"/>
          <w:rtl/>
        </w:rPr>
        <w:t>שלישי</w:t>
      </w:r>
      <w:r>
        <w:rPr>
          <w:rtl/>
        </w:rPr>
        <w:t xml:space="preserve"> </w:t>
      </w:r>
      <w:r w:rsidR="005439DB">
        <w:rPr>
          <w:rFonts w:hint="eastAsia"/>
          <w:rtl/>
        </w:rPr>
        <w:t>03 נובמבר 2025</w:t>
      </w:r>
      <w:r>
        <w:rPr>
          <w:rtl/>
        </w:rPr>
        <w:t xml:space="preserve"> </w:t>
      </w:r>
    </w:p>
    <w:p w14:paraId="2893A7AB" w14:textId="77777777" w:rsidR="0058175D" w:rsidRDefault="0058175D" w:rsidP="0058175D">
      <w:pPr>
        <w:spacing w:line="280" w:lineRule="exact"/>
        <w:rPr>
          <w:bCs/>
          <w:rtl/>
        </w:rPr>
      </w:pPr>
      <w:r>
        <w:rPr>
          <w:rFonts w:hint="cs"/>
          <w:bCs/>
          <w:rtl/>
        </w:rPr>
        <w:t xml:space="preserve">לכבוד </w:t>
      </w:r>
    </w:p>
    <w:p w14:paraId="6D4F4E6E" w14:textId="22F61A6A" w:rsidR="0058175D" w:rsidRDefault="00656074" w:rsidP="00656074">
      <w:pPr>
        <w:spacing w:line="280" w:lineRule="exact"/>
        <w:rPr>
          <w:b/>
          <w:u w:val="single"/>
          <w:rtl/>
        </w:rPr>
      </w:pPr>
      <w:r w:rsidRPr="00656074">
        <w:rPr>
          <w:rFonts w:hint="eastAsia"/>
          <w:bCs/>
          <w:rtl/>
        </w:rPr>
        <w:t>חבר</w:t>
      </w:r>
      <w:r w:rsidRPr="00656074">
        <w:rPr>
          <w:bCs/>
          <w:rtl/>
        </w:rPr>
        <w:t xml:space="preserve"> </w:t>
      </w:r>
      <w:r w:rsidRPr="00656074">
        <w:rPr>
          <w:rFonts w:hint="eastAsia"/>
          <w:bCs/>
          <w:rtl/>
        </w:rPr>
        <w:t>הכנסת</w:t>
      </w:r>
      <w:r w:rsidRPr="00656074">
        <w:rPr>
          <w:bCs/>
          <w:rtl/>
        </w:rPr>
        <w:t xml:space="preserve"> </w:t>
      </w:r>
      <w:r w:rsidRPr="00656074">
        <w:rPr>
          <w:rFonts w:hint="eastAsia"/>
          <w:bCs/>
          <w:rtl/>
        </w:rPr>
        <w:t>אחמד</w:t>
      </w:r>
      <w:r w:rsidRPr="00656074">
        <w:rPr>
          <w:bCs/>
          <w:rtl/>
        </w:rPr>
        <w:t xml:space="preserve"> </w:t>
      </w:r>
      <w:r w:rsidRPr="00656074">
        <w:rPr>
          <w:rFonts w:hint="eastAsia"/>
          <w:bCs/>
          <w:rtl/>
        </w:rPr>
        <w:t>טיבי</w:t>
      </w:r>
    </w:p>
    <w:p w14:paraId="5B948ABA" w14:textId="77777777" w:rsidR="00656074" w:rsidRDefault="00656074" w:rsidP="00656074">
      <w:pPr>
        <w:spacing w:line="280" w:lineRule="exact"/>
        <w:rPr>
          <w:b/>
          <w:u w:val="single"/>
          <w:rtl/>
        </w:rPr>
      </w:pPr>
    </w:p>
    <w:p w14:paraId="0DD16672" w14:textId="77777777" w:rsidR="00656074" w:rsidRDefault="00656074" w:rsidP="00656074">
      <w:pPr>
        <w:spacing w:line="280" w:lineRule="exact"/>
        <w:rPr>
          <w:b/>
          <w:u w:val="single"/>
          <w:rtl/>
        </w:rPr>
      </w:pPr>
    </w:p>
    <w:p w14:paraId="1680C115" w14:textId="77777777" w:rsidR="0058175D" w:rsidRPr="00B23662" w:rsidRDefault="0058175D" w:rsidP="0058175D">
      <w:pPr>
        <w:spacing w:line="280" w:lineRule="exact"/>
        <w:rPr>
          <w:b/>
          <w:rtl/>
        </w:rPr>
      </w:pPr>
      <w:r w:rsidRPr="00B23662">
        <w:rPr>
          <w:rFonts w:hint="cs"/>
          <w:b/>
          <w:rtl/>
        </w:rPr>
        <w:t xml:space="preserve">שלום רב, </w:t>
      </w:r>
    </w:p>
    <w:p w14:paraId="647C1007" w14:textId="77777777" w:rsidR="0058175D" w:rsidRDefault="0058175D" w:rsidP="0058175D">
      <w:pPr>
        <w:spacing w:line="280" w:lineRule="exact"/>
        <w:jc w:val="center"/>
        <w:rPr>
          <w:b/>
          <w:u w:val="single"/>
          <w:rtl/>
        </w:rPr>
      </w:pPr>
    </w:p>
    <w:p w14:paraId="5D82C37F" w14:textId="149B47E7" w:rsidR="005439DB" w:rsidRPr="005439DB" w:rsidRDefault="0058175D" w:rsidP="005439DB">
      <w:pPr>
        <w:spacing w:line="280" w:lineRule="exact"/>
        <w:jc w:val="center"/>
        <w:rPr>
          <w:bCs/>
          <w:u w:val="single"/>
        </w:rPr>
      </w:pPr>
      <w:r w:rsidRPr="00A31264">
        <w:rPr>
          <w:rFonts w:hint="cs"/>
          <w:b/>
          <w:u w:val="single"/>
          <w:rtl/>
        </w:rPr>
        <w:t>הנדון:</w:t>
      </w:r>
      <w:r w:rsidRPr="00A31264">
        <w:rPr>
          <w:rFonts w:hint="cs"/>
          <w:bCs/>
          <w:u w:val="single"/>
          <w:rtl/>
        </w:rPr>
        <w:t xml:space="preserve"> </w:t>
      </w:r>
      <w:r w:rsidR="00656074">
        <w:rPr>
          <w:rFonts w:hint="cs"/>
          <w:bCs/>
          <w:u w:val="single"/>
          <w:rtl/>
        </w:rPr>
        <w:t xml:space="preserve">מענה </w:t>
      </w:r>
      <w:r w:rsidR="00F2128E" w:rsidRPr="00F2128E">
        <w:rPr>
          <w:rFonts w:hint="eastAsia"/>
          <w:bCs/>
          <w:u w:val="single"/>
          <w:rtl/>
        </w:rPr>
        <w:t>שאילתה</w:t>
      </w:r>
      <w:r w:rsidR="00F2128E" w:rsidRPr="00F2128E">
        <w:rPr>
          <w:bCs/>
          <w:u w:val="single"/>
          <w:rtl/>
        </w:rPr>
        <w:t xml:space="preserve"> </w:t>
      </w:r>
      <w:r w:rsidR="005439DB" w:rsidRPr="005439DB">
        <w:rPr>
          <w:bCs/>
          <w:u w:val="single"/>
          <w:rtl/>
        </w:rPr>
        <w:t>רגילה מס' 3705 של חה"כ אחמד טיבי בנושא: "תקציב בקעת נטופה".</w:t>
      </w:r>
    </w:p>
    <w:p w14:paraId="182C64BF" w14:textId="7C92B4DA" w:rsidR="00714B44" w:rsidRPr="005439DB" w:rsidRDefault="00714B44" w:rsidP="00714B44">
      <w:pPr>
        <w:spacing w:line="280" w:lineRule="exact"/>
        <w:jc w:val="center"/>
        <w:rPr>
          <w:rFonts w:hint="cs"/>
          <w:bCs/>
          <w:u w:val="single"/>
        </w:rPr>
      </w:pPr>
    </w:p>
    <w:p w14:paraId="66DD4591" w14:textId="7A21AB34" w:rsidR="00656074" w:rsidRPr="00714B44" w:rsidRDefault="00656074" w:rsidP="00656074">
      <w:pPr>
        <w:spacing w:line="280" w:lineRule="exact"/>
        <w:jc w:val="center"/>
        <w:rPr>
          <w:bCs/>
          <w:u w:val="single"/>
          <w:rtl/>
        </w:rPr>
      </w:pPr>
    </w:p>
    <w:p w14:paraId="45F910C1" w14:textId="77777777" w:rsidR="00656074" w:rsidRDefault="00656074" w:rsidP="00656074">
      <w:pPr>
        <w:spacing w:line="280" w:lineRule="exact"/>
        <w:jc w:val="center"/>
        <w:rPr>
          <w:bCs/>
          <w:u w:val="single"/>
          <w:rtl/>
        </w:rPr>
      </w:pPr>
    </w:p>
    <w:p w14:paraId="1561FBC2" w14:textId="77777777" w:rsidR="005439DB" w:rsidRPr="005F3591" w:rsidRDefault="005439DB" w:rsidP="005439DB">
      <w:pPr>
        <w:numPr>
          <w:ilvl w:val="0"/>
          <w:numId w:val="41"/>
        </w:numPr>
        <w:spacing w:line="276" w:lineRule="auto"/>
        <w:rPr>
          <w:rFonts w:ascii="Tahoma" w:hAnsi="Tahoma" w:cs="Tahoma"/>
          <w:b/>
          <w:bCs/>
          <w:sz w:val="22"/>
          <w:szCs w:val="22"/>
        </w:rPr>
      </w:pPr>
      <w:bookmarkStart w:id="1" w:name="LST__QURQuestions__question"/>
      <w:r w:rsidRPr="005F3591">
        <w:rPr>
          <w:rFonts w:ascii="David" w:hAnsi="David" w:hint="cs"/>
          <w:b/>
          <w:bCs/>
          <w:sz w:val="22"/>
          <w:szCs w:val="22"/>
          <w:rtl/>
        </w:rPr>
        <w:t xml:space="preserve">האם ידוע למשרדכם על הנושא ? </w:t>
      </w:r>
      <w:bookmarkEnd w:id="1"/>
    </w:p>
    <w:p w14:paraId="6B040489" w14:textId="77777777" w:rsidR="005439DB" w:rsidRPr="005F3591" w:rsidRDefault="005439DB" w:rsidP="005439DB">
      <w:pPr>
        <w:numPr>
          <w:ilvl w:val="1"/>
          <w:numId w:val="41"/>
        </w:numPr>
        <w:spacing w:line="276" w:lineRule="auto"/>
        <w:rPr>
          <w:rFonts w:ascii="Tahoma" w:hAnsi="Tahoma" w:cs="Tahoma"/>
          <w:sz w:val="22"/>
          <w:szCs w:val="22"/>
        </w:rPr>
      </w:pPr>
      <w:r w:rsidRPr="005F3591">
        <w:rPr>
          <w:rFonts w:ascii="David" w:hAnsi="David" w:hint="cs"/>
          <w:sz w:val="22"/>
          <w:szCs w:val="22"/>
          <w:rtl/>
        </w:rPr>
        <w:t xml:space="preserve">כן. </w:t>
      </w:r>
    </w:p>
    <w:p w14:paraId="142EEB6A" w14:textId="77777777" w:rsidR="005439DB" w:rsidRDefault="005439DB" w:rsidP="005439DB">
      <w:pPr>
        <w:numPr>
          <w:ilvl w:val="1"/>
          <w:numId w:val="41"/>
        </w:numPr>
        <w:spacing w:line="276" w:lineRule="auto"/>
        <w:rPr>
          <w:rFonts w:ascii="Tahoma" w:hAnsi="Tahoma" w:cs="Tahoma"/>
          <w:sz w:val="22"/>
          <w:szCs w:val="22"/>
        </w:rPr>
      </w:pPr>
      <w:r w:rsidRPr="005F3591">
        <w:rPr>
          <w:rFonts w:ascii="David" w:hAnsi="David" w:hint="cs"/>
          <w:sz w:val="22"/>
          <w:szCs w:val="22"/>
          <w:rtl/>
        </w:rPr>
        <w:t xml:space="preserve">סעיף מס' 21 בהחלטה 550: </w:t>
      </w:r>
    </w:p>
    <w:p w14:paraId="670A0DDC" w14:textId="77777777" w:rsidR="005439DB" w:rsidRPr="005F3591" w:rsidRDefault="005439DB" w:rsidP="005439DB">
      <w:pPr>
        <w:spacing w:line="276" w:lineRule="auto"/>
        <w:ind w:left="1440"/>
        <w:rPr>
          <w:rFonts w:ascii="Tahoma" w:hAnsi="Tahoma" w:cs="Tahoma"/>
          <w:sz w:val="22"/>
          <w:szCs w:val="22"/>
          <w:rtl/>
        </w:rPr>
      </w:pPr>
    </w:p>
    <w:p w14:paraId="07C28E49" w14:textId="77777777" w:rsidR="005439DB" w:rsidRPr="005F3591" w:rsidRDefault="005439DB" w:rsidP="005439DB">
      <w:pPr>
        <w:spacing w:line="276" w:lineRule="auto"/>
        <w:ind w:left="2160"/>
        <w:jc w:val="both"/>
        <w:rPr>
          <w:rFonts w:ascii="David" w:hAnsi="David"/>
          <w:sz w:val="22"/>
          <w:szCs w:val="22"/>
          <w:shd w:val="clear" w:color="auto" w:fill="FFFFFF"/>
        </w:rPr>
      </w:pPr>
      <w:r w:rsidRPr="005F3591">
        <w:rPr>
          <w:rFonts w:ascii="David" w:hAnsi="David" w:hint="cs"/>
          <w:sz w:val="22"/>
          <w:szCs w:val="22"/>
          <w:shd w:val="clear" w:color="auto" w:fill="FFFFFF"/>
          <w:rtl/>
        </w:rPr>
        <w:t>ו. להורות למשרד החקלאות ופיתוח הכפר לקדם את תכנית האב של פרויקט בית נטופה כפי שגובשה בשיתוף רשות הניקוז קישון (להלן – הפרויקט) ובהתאם לעקרונות הפרויקט. לצורך כך, להקים ועדת היגוי משותפת בראשות משרד החקלאות ופיתוח הכפר והרשות לפיתוח כלכלי במגזר המיעוטים, וחברים בה המשרד להגנת הסביבה, אגף התקציבים במשרד האוצר ומנהל התכנון (מחוז צפון), נציגי רשויות מקומיות מיישובי המיעוטים ונציגי החקלאים הערביים. הוועדה תהיה רשאית להזמין לדיוניה כל נציג כפי שתראה לנכון. ועדת ההיגוי תאשר את תוכנית העבודה של הפרויקט וכן תעקוב אחר יישומה.</w:t>
      </w:r>
    </w:p>
    <w:p w14:paraId="4DD9466F" w14:textId="77777777" w:rsidR="005439DB" w:rsidRPr="005F3591" w:rsidRDefault="005439DB" w:rsidP="005439DB">
      <w:pPr>
        <w:spacing w:line="276" w:lineRule="auto"/>
        <w:ind w:left="2160"/>
        <w:jc w:val="both"/>
        <w:rPr>
          <w:rFonts w:ascii="David" w:hAnsi="David"/>
          <w:sz w:val="22"/>
          <w:szCs w:val="22"/>
        </w:rPr>
      </w:pPr>
      <w:r w:rsidRPr="005F3591">
        <w:rPr>
          <w:rFonts w:ascii="David" w:hAnsi="David" w:hint="cs"/>
          <w:sz w:val="22"/>
          <w:szCs w:val="22"/>
        </w:rPr>
        <w:br/>
      </w:r>
      <w:r w:rsidRPr="005F3591">
        <w:rPr>
          <w:rFonts w:ascii="David" w:hAnsi="David" w:hint="cs"/>
          <w:sz w:val="22"/>
          <w:szCs w:val="22"/>
          <w:shd w:val="clear" w:color="auto" w:fill="FFFFFF"/>
          <w:rtl/>
        </w:rPr>
        <w:t>ז. משרד האוצר יקצה למשרד החקלאות ופיתוח הכפר תקציב בהיקף של 50 מיליון ש"ח, בפריסה שווה לשנות התוכנית, לצורך מימוש תוכנית העבודה המאושרת של הפרויקט האמור בסעיף (ו) לעיל ובכלל זאת: שיקום הדרכים החקלאיות בבקעה, הסדרה העמקה וגידור של תעלת האפס, הקמת מעברים מעל לתעלת המוביל וניקוז המשתלב עם הפיתוח האקולוגי והתיירותי בהתאם לשיקול דעת ועדת ההיגוי. לצורך כך, משרד החקלאות ופיתוח הכפר יפעל לביצוע התקשרות עם גוף ביצועי מתאים, לפי כל דין</w:t>
      </w:r>
      <w:r w:rsidRPr="005F3591">
        <w:rPr>
          <w:rFonts w:ascii="David" w:hAnsi="David" w:hint="cs"/>
          <w:sz w:val="22"/>
          <w:szCs w:val="22"/>
          <w:shd w:val="clear" w:color="auto" w:fill="FFFFFF"/>
        </w:rPr>
        <w:t>.</w:t>
      </w:r>
    </w:p>
    <w:p w14:paraId="236FE7D8" w14:textId="77777777" w:rsidR="005439DB" w:rsidRPr="008A2A6E" w:rsidRDefault="005439DB" w:rsidP="005439DB">
      <w:pPr>
        <w:numPr>
          <w:ilvl w:val="0"/>
          <w:numId w:val="41"/>
        </w:numPr>
        <w:spacing w:line="276" w:lineRule="auto"/>
        <w:rPr>
          <w:rFonts w:ascii="Tahoma" w:hAnsi="Tahoma" w:cs="Tahoma"/>
          <w:b/>
          <w:bCs/>
          <w:sz w:val="22"/>
          <w:szCs w:val="22"/>
          <w:rtl/>
        </w:rPr>
      </w:pPr>
      <w:r w:rsidRPr="005F3591">
        <w:rPr>
          <w:rFonts w:ascii="David" w:hAnsi="David" w:hint="cs"/>
          <w:b/>
          <w:bCs/>
          <w:sz w:val="22"/>
          <w:szCs w:val="22"/>
          <w:rtl/>
        </w:rPr>
        <w:t>מה היא תכנית המשרד בעניין ?</w:t>
      </w:r>
    </w:p>
    <w:p w14:paraId="171E02F1" w14:textId="77777777" w:rsidR="005439DB" w:rsidRPr="005F3591" w:rsidRDefault="005439DB" w:rsidP="005439DB">
      <w:pPr>
        <w:numPr>
          <w:ilvl w:val="1"/>
          <w:numId w:val="41"/>
        </w:numPr>
        <w:spacing w:line="276" w:lineRule="auto"/>
        <w:rPr>
          <w:rFonts w:ascii="David" w:hAnsi="David"/>
          <w:sz w:val="22"/>
          <w:szCs w:val="22"/>
        </w:rPr>
      </w:pPr>
      <w:r w:rsidRPr="005F3591">
        <w:rPr>
          <w:rFonts w:ascii="David" w:hAnsi="David" w:hint="cs"/>
          <w:sz w:val="22"/>
          <w:szCs w:val="22"/>
          <w:rtl/>
        </w:rPr>
        <w:t>בתחילת 2023  נבחרה רשות הניקוז קישון  כגוף אשר ייבצע את תכנית עבודה לבקעה.</w:t>
      </w:r>
    </w:p>
    <w:p w14:paraId="7563973D" w14:textId="77777777" w:rsidR="005439DB" w:rsidRPr="005F3591" w:rsidRDefault="005439DB" w:rsidP="005439DB">
      <w:pPr>
        <w:numPr>
          <w:ilvl w:val="1"/>
          <w:numId w:val="41"/>
        </w:numPr>
        <w:spacing w:line="276" w:lineRule="auto"/>
        <w:rPr>
          <w:rFonts w:ascii="David" w:hAnsi="David"/>
          <w:sz w:val="22"/>
          <w:szCs w:val="22"/>
          <w:rtl/>
        </w:rPr>
      </w:pPr>
      <w:r w:rsidRPr="005F3591">
        <w:rPr>
          <w:rFonts w:ascii="David" w:hAnsi="David" w:hint="cs"/>
          <w:sz w:val="22"/>
          <w:szCs w:val="22"/>
          <w:rtl/>
        </w:rPr>
        <w:t>ב 10/05/2023  התקיימה ועדת היגוי על פי ההחלטה  שבה הוצגה תכנית  עבודה  אשר אושרה בסיום אותה ישיבה</w:t>
      </w:r>
      <w:r>
        <w:rPr>
          <w:rFonts w:ascii="David" w:hAnsi="David" w:hint="cs"/>
          <w:sz w:val="22"/>
          <w:szCs w:val="22"/>
          <w:rtl/>
        </w:rPr>
        <w:t xml:space="preserve"> (פרוטוקול הישיבה מצורף) </w:t>
      </w:r>
    </w:p>
    <w:p w14:paraId="08ADE823" w14:textId="77777777" w:rsidR="005439DB" w:rsidRPr="005F3591" w:rsidRDefault="005439DB" w:rsidP="005439DB">
      <w:pPr>
        <w:spacing w:line="276" w:lineRule="auto"/>
        <w:rPr>
          <w:rFonts w:ascii="David" w:hAnsi="David"/>
          <w:sz w:val="22"/>
          <w:szCs w:val="22"/>
        </w:rPr>
      </w:pPr>
    </w:p>
    <w:p w14:paraId="12AF4CA0" w14:textId="77777777" w:rsidR="005439DB" w:rsidRPr="005F3591" w:rsidRDefault="005439DB" w:rsidP="005439DB">
      <w:pPr>
        <w:numPr>
          <w:ilvl w:val="0"/>
          <w:numId w:val="41"/>
        </w:numPr>
        <w:spacing w:line="276" w:lineRule="auto"/>
        <w:rPr>
          <w:rFonts w:ascii="Tahoma" w:hAnsi="Tahoma" w:cs="Tahoma"/>
          <w:b/>
          <w:bCs/>
          <w:sz w:val="22"/>
          <w:szCs w:val="22"/>
        </w:rPr>
      </w:pPr>
      <w:r w:rsidRPr="005F3591">
        <w:rPr>
          <w:rFonts w:ascii="David" w:hAnsi="David" w:hint="cs"/>
          <w:b/>
          <w:bCs/>
          <w:sz w:val="22"/>
          <w:szCs w:val="22"/>
          <w:rtl/>
        </w:rPr>
        <w:t xml:space="preserve">מדוע לא מעבירים את התקציב כמתוכנן ? </w:t>
      </w:r>
    </w:p>
    <w:p w14:paraId="6A1B5BA8" w14:textId="77777777" w:rsidR="005439DB" w:rsidRDefault="005439DB" w:rsidP="005439DB">
      <w:pPr>
        <w:numPr>
          <w:ilvl w:val="1"/>
          <w:numId w:val="41"/>
        </w:numPr>
        <w:spacing w:line="276" w:lineRule="auto"/>
        <w:rPr>
          <w:rFonts w:ascii="David" w:hAnsi="David"/>
          <w:sz w:val="22"/>
          <w:szCs w:val="22"/>
        </w:rPr>
      </w:pPr>
      <w:r w:rsidRPr="005F3591">
        <w:rPr>
          <w:rFonts w:ascii="David" w:hAnsi="David" w:hint="cs"/>
          <w:sz w:val="22"/>
          <w:szCs w:val="22"/>
          <w:rtl/>
        </w:rPr>
        <w:t xml:space="preserve">לאחר תקופה של כשנה נוצרו חילוקי דעות בין משרד החקלאות לרשות ניקוז ובמקביל העבודות נעצרו. </w:t>
      </w:r>
    </w:p>
    <w:p w14:paraId="36982B73" w14:textId="77777777" w:rsidR="005439DB" w:rsidRPr="00372875" w:rsidRDefault="005439DB" w:rsidP="005439DB">
      <w:pPr>
        <w:numPr>
          <w:ilvl w:val="1"/>
          <w:numId w:val="41"/>
        </w:numPr>
        <w:spacing w:line="276" w:lineRule="auto"/>
        <w:rPr>
          <w:rFonts w:ascii="David" w:hAnsi="David"/>
          <w:sz w:val="22"/>
          <w:szCs w:val="22"/>
        </w:rPr>
      </w:pPr>
      <w:r>
        <w:rPr>
          <w:rFonts w:ascii="David" w:hAnsi="David" w:hint="cs"/>
          <w:sz w:val="22"/>
          <w:szCs w:val="22"/>
          <w:rtl/>
        </w:rPr>
        <w:t xml:space="preserve">הרשות ניסתה לגשר בין משרד החקלאות לרשות ניקוז וקיימה ועדת היגוי ייעודית לנושא ב 08/08/24 בה הוחלט על התענה מחודשת </w:t>
      </w:r>
      <w:r w:rsidRPr="00372875">
        <w:rPr>
          <w:rFonts w:ascii="David" w:hAnsi="David" w:hint="cs"/>
          <w:sz w:val="22"/>
          <w:szCs w:val="22"/>
          <w:rtl/>
        </w:rPr>
        <w:t>(פרוטוקול הישיבה מצורף).</w:t>
      </w:r>
    </w:p>
    <w:p w14:paraId="06C7B871" w14:textId="77777777" w:rsidR="005439DB" w:rsidRPr="005F3591" w:rsidRDefault="005439DB" w:rsidP="005439DB">
      <w:pPr>
        <w:numPr>
          <w:ilvl w:val="1"/>
          <w:numId w:val="41"/>
        </w:numPr>
        <w:spacing w:line="276" w:lineRule="auto"/>
        <w:rPr>
          <w:rFonts w:ascii="David" w:hAnsi="David"/>
          <w:sz w:val="22"/>
          <w:szCs w:val="22"/>
        </w:rPr>
      </w:pPr>
      <w:r>
        <w:rPr>
          <w:rFonts w:ascii="David" w:hAnsi="David" w:hint="cs"/>
          <w:sz w:val="22"/>
          <w:szCs w:val="22"/>
          <w:rtl/>
        </w:rPr>
        <w:t>ניסיון זה לא צלח ו</w:t>
      </w:r>
      <w:r w:rsidRPr="005F3591">
        <w:rPr>
          <w:rFonts w:ascii="David" w:hAnsi="David" w:hint="cs"/>
          <w:sz w:val="22"/>
          <w:szCs w:val="22"/>
          <w:rtl/>
        </w:rPr>
        <w:t>רשות הניקוז קישון עזבה את הפרויקט.</w:t>
      </w:r>
    </w:p>
    <w:p w14:paraId="36FB7C7A" w14:textId="77777777" w:rsidR="005439DB" w:rsidRPr="005F3591" w:rsidRDefault="005439DB" w:rsidP="005439DB">
      <w:pPr>
        <w:numPr>
          <w:ilvl w:val="1"/>
          <w:numId w:val="41"/>
        </w:numPr>
        <w:spacing w:line="276" w:lineRule="auto"/>
        <w:rPr>
          <w:rFonts w:ascii="David" w:hAnsi="David"/>
          <w:sz w:val="22"/>
          <w:szCs w:val="22"/>
        </w:rPr>
      </w:pPr>
      <w:r w:rsidRPr="005F3591">
        <w:rPr>
          <w:rFonts w:ascii="David" w:hAnsi="David" w:hint="cs"/>
          <w:sz w:val="22"/>
          <w:szCs w:val="22"/>
          <w:rtl/>
        </w:rPr>
        <w:t>ב 28/05/2025 נחתם הסכם חדש בין משרד החקלאות והרשות לפיתוח גליל להמשך ביצוע הפרויקט.</w:t>
      </w:r>
    </w:p>
    <w:p w14:paraId="68E31B5A" w14:textId="77777777" w:rsidR="005439DB" w:rsidRPr="005F3591" w:rsidRDefault="005439DB" w:rsidP="005439DB">
      <w:pPr>
        <w:numPr>
          <w:ilvl w:val="1"/>
          <w:numId w:val="41"/>
        </w:numPr>
        <w:spacing w:line="276" w:lineRule="auto"/>
        <w:rPr>
          <w:rFonts w:ascii="David" w:hAnsi="David"/>
          <w:sz w:val="22"/>
          <w:szCs w:val="22"/>
        </w:rPr>
      </w:pPr>
      <w:r>
        <w:rPr>
          <w:rFonts w:ascii="David" w:hAnsi="David" w:hint="cs"/>
          <w:sz w:val="22"/>
          <w:szCs w:val="22"/>
          <w:rtl/>
        </w:rPr>
        <w:t xml:space="preserve">בימים הקרובים עתיד לצאת מכרז לבחירת </w:t>
      </w:r>
      <w:proofErr w:type="spellStart"/>
      <w:r w:rsidRPr="005F3591">
        <w:rPr>
          <w:rFonts w:ascii="David" w:hAnsi="David" w:hint="cs"/>
          <w:sz w:val="22"/>
          <w:szCs w:val="22"/>
          <w:rtl/>
        </w:rPr>
        <w:t>פרויקטור</w:t>
      </w:r>
      <w:proofErr w:type="spellEnd"/>
      <w:r w:rsidRPr="005F3591">
        <w:rPr>
          <w:rFonts w:ascii="David" w:hAnsi="David" w:hint="cs"/>
          <w:sz w:val="22"/>
          <w:szCs w:val="22"/>
          <w:rtl/>
        </w:rPr>
        <w:t xml:space="preserve"> להמשך העבודה.</w:t>
      </w:r>
    </w:p>
    <w:p w14:paraId="6B9D2D06" w14:textId="77777777" w:rsidR="005439DB" w:rsidRPr="005F3591" w:rsidRDefault="005439DB" w:rsidP="005439DB">
      <w:pPr>
        <w:numPr>
          <w:ilvl w:val="1"/>
          <w:numId w:val="41"/>
        </w:numPr>
        <w:spacing w:line="276" w:lineRule="auto"/>
        <w:rPr>
          <w:rFonts w:ascii="David" w:hAnsi="David"/>
          <w:sz w:val="22"/>
          <w:szCs w:val="22"/>
        </w:rPr>
      </w:pPr>
      <w:r w:rsidRPr="005F3591">
        <w:rPr>
          <w:rFonts w:ascii="David" w:hAnsi="David" w:hint="cs"/>
          <w:sz w:val="22"/>
          <w:szCs w:val="22"/>
          <w:shd w:val="clear" w:color="auto" w:fill="FFFFFF"/>
          <w:rtl/>
        </w:rPr>
        <w:t>התקציבים השנתיים התקבלו והם עומדים במשרד החקלאות (נכון לסוף 2024  התקבלו 28.9 מיליון ₪ ).</w:t>
      </w:r>
      <w:r w:rsidRPr="005F3591">
        <w:rPr>
          <w:rFonts w:ascii="David" w:hAnsi="David" w:hint="cs"/>
          <w:sz w:val="22"/>
          <w:szCs w:val="22"/>
          <w:rtl/>
        </w:rPr>
        <w:t xml:space="preserve"> </w:t>
      </w:r>
    </w:p>
    <w:p w14:paraId="07D53D83" w14:textId="77777777" w:rsidR="005439DB" w:rsidRPr="005F3591" w:rsidRDefault="005439DB" w:rsidP="005439DB">
      <w:pPr>
        <w:pStyle w:val="ac"/>
        <w:numPr>
          <w:ilvl w:val="1"/>
          <w:numId w:val="41"/>
        </w:numPr>
        <w:spacing w:line="276" w:lineRule="auto"/>
        <w:contextualSpacing w:val="0"/>
        <w:rPr>
          <w:rFonts w:ascii="David" w:hAnsi="David"/>
          <w:sz w:val="22"/>
          <w:szCs w:val="22"/>
          <w:shd w:val="clear" w:color="auto" w:fill="FFFFFF"/>
        </w:rPr>
      </w:pPr>
      <w:r w:rsidRPr="005F3591">
        <w:rPr>
          <w:rFonts w:ascii="David" w:hAnsi="David" w:hint="cs"/>
          <w:sz w:val="22"/>
          <w:szCs w:val="22"/>
          <w:shd w:val="clear" w:color="auto" w:fill="FFFFFF"/>
          <w:rtl/>
        </w:rPr>
        <w:t xml:space="preserve">על פי מעקב של הרשות לפיתוח כלכלי  מול משרד החקלאות נוצל בפועל רק  2.7 מיליון ₪ מהתקציב. </w:t>
      </w:r>
    </w:p>
    <w:p w14:paraId="1AA587A9" w14:textId="77777777" w:rsidR="005439DB" w:rsidRPr="008A2A6E" w:rsidRDefault="005439DB" w:rsidP="005439DB">
      <w:pPr>
        <w:pStyle w:val="ac"/>
        <w:numPr>
          <w:ilvl w:val="1"/>
          <w:numId w:val="41"/>
        </w:numPr>
        <w:spacing w:line="276" w:lineRule="auto"/>
        <w:contextualSpacing w:val="0"/>
        <w:rPr>
          <w:rFonts w:ascii="David" w:hAnsi="David"/>
          <w:sz w:val="22"/>
          <w:szCs w:val="22"/>
          <w:shd w:val="clear" w:color="auto" w:fill="FFFFFF"/>
        </w:rPr>
      </w:pPr>
      <w:r w:rsidRPr="005F3591">
        <w:rPr>
          <w:rFonts w:ascii="David" w:hAnsi="David" w:hint="cs"/>
          <w:sz w:val="22"/>
          <w:szCs w:val="22"/>
          <w:shd w:val="clear" w:color="auto" w:fill="FFFFFF"/>
          <w:rtl/>
        </w:rPr>
        <w:t>יתרת התקציב שמורה במשרד החקלאות להמשך ביצוע.</w:t>
      </w:r>
    </w:p>
    <w:p w14:paraId="702AD53D" w14:textId="77777777" w:rsidR="0058175D" w:rsidRPr="005439DB" w:rsidRDefault="0058175D" w:rsidP="0058175D">
      <w:pPr>
        <w:spacing w:line="280" w:lineRule="exact"/>
        <w:rPr>
          <w:b/>
          <w:rtl/>
        </w:rPr>
      </w:pPr>
    </w:p>
    <w:p w14:paraId="36438849" w14:textId="77777777" w:rsidR="0058175D" w:rsidRDefault="0058175D" w:rsidP="0058175D">
      <w:pPr>
        <w:spacing w:line="280" w:lineRule="exact"/>
        <w:ind w:left="360"/>
        <w:jc w:val="both"/>
        <w:rPr>
          <w:b/>
        </w:rPr>
      </w:pPr>
    </w:p>
    <w:p w14:paraId="54A78D21" w14:textId="7E67D3B1" w:rsidR="0058175D" w:rsidRPr="00656074" w:rsidRDefault="0058175D" w:rsidP="0058175D">
      <w:pPr>
        <w:spacing w:line="280" w:lineRule="exact"/>
        <w:jc w:val="both"/>
        <w:rPr>
          <w:b/>
          <w:rtl/>
        </w:rPr>
      </w:pPr>
    </w:p>
    <w:p w14:paraId="3ADE0461" w14:textId="0CAC1C75" w:rsidR="0058175D" w:rsidRDefault="00E1669A" w:rsidP="0058175D">
      <w:pPr>
        <w:spacing w:line="280" w:lineRule="exact"/>
        <w:ind w:left="4320"/>
        <w:rPr>
          <w:b/>
          <w:rtl/>
        </w:rPr>
      </w:pPr>
      <w:r>
        <w:rPr>
          <w:noProof/>
        </w:rPr>
        <w:drawing>
          <wp:anchor distT="0" distB="0" distL="0" distR="0" simplePos="0" relativeHeight="251659264" behindDoc="1" locked="0" layoutInCell="1" hidden="0" allowOverlap="1" wp14:anchorId="4C66C70C" wp14:editId="2DF9AD1B">
            <wp:simplePos x="0" y="0"/>
            <wp:positionH relativeFrom="column">
              <wp:posOffset>1301750</wp:posOffset>
            </wp:positionH>
            <wp:positionV relativeFrom="paragraph">
              <wp:posOffset>161925</wp:posOffset>
            </wp:positionV>
            <wp:extent cx="1503668" cy="462280"/>
            <wp:effectExtent l="0" t="0" r="1905" b="0"/>
            <wp:wrapNone/>
            <wp:docPr id="2" name="image1.png" descr="תמונה שמכילה שרטוט, כתב יד, גופן, קו&#10;&#10;התיאור נוצר באופן אוטומטי"/>
            <wp:cNvGraphicFramePr/>
            <a:graphic xmlns:a="http://schemas.openxmlformats.org/drawingml/2006/main">
              <a:graphicData uri="http://schemas.openxmlformats.org/drawingml/2006/picture">
                <pic:pic xmlns:pic="http://schemas.openxmlformats.org/drawingml/2006/picture">
                  <pic:nvPicPr>
                    <pic:cNvPr id="0" name="image1.png" descr="תמונה שמכילה שרטוט, כתב יד, גופן, קו&#10;&#10;התיאור נוצר באופן אוטומטי"/>
                    <pic:cNvPicPr preferRelativeResize="0"/>
                  </pic:nvPicPr>
                  <pic:blipFill>
                    <a:blip r:embed="rId8"/>
                    <a:srcRect/>
                    <a:stretch>
                      <a:fillRect/>
                    </a:stretch>
                  </pic:blipFill>
                  <pic:spPr>
                    <a:xfrm>
                      <a:off x="0" y="0"/>
                      <a:ext cx="1503668" cy="462280"/>
                    </a:xfrm>
                    <a:prstGeom prst="rect">
                      <a:avLst/>
                    </a:prstGeom>
                    <a:ln/>
                  </pic:spPr>
                </pic:pic>
              </a:graphicData>
            </a:graphic>
            <wp14:sizeRelH relativeFrom="margin">
              <wp14:pctWidth>0</wp14:pctWidth>
            </wp14:sizeRelH>
            <wp14:sizeRelV relativeFrom="margin">
              <wp14:pctHeight>0</wp14:pctHeight>
            </wp14:sizeRelV>
          </wp:anchor>
        </w:drawing>
      </w:r>
      <w:r w:rsidR="0058175D">
        <w:rPr>
          <w:rFonts w:hint="cs"/>
          <w:b/>
          <w:rtl/>
        </w:rPr>
        <w:t xml:space="preserve">       </w:t>
      </w:r>
      <w:r w:rsidR="0058175D">
        <w:rPr>
          <w:rFonts w:hint="cs"/>
          <w:b/>
          <w:rtl/>
        </w:rPr>
        <w:tab/>
      </w:r>
      <w:r w:rsidR="0058175D">
        <w:rPr>
          <w:rFonts w:hint="cs"/>
          <w:b/>
          <w:rtl/>
        </w:rPr>
        <w:tab/>
      </w:r>
      <w:r w:rsidR="008D0A38">
        <w:rPr>
          <w:rFonts w:hint="cs"/>
          <w:b/>
          <w:rtl/>
        </w:rPr>
        <w:t xml:space="preserve">            </w:t>
      </w:r>
      <w:r w:rsidR="0058175D">
        <w:rPr>
          <w:rFonts w:hint="cs"/>
          <w:b/>
          <w:rtl/>
        </w:rPr>
        <w:tab/>
        <w:t>בכבוד רב ובברכה,</w:t>
      </w:r>
    </w:p>
    <w:p w14:paraId="04A69E2A" w14:textId="2CA3381B" w:rsidR="00E1669A" w:rsidRDefault="00E1669A" w:rsidP="0058175D">
      <w:pPr>
        <w:spacing w:line="280" w:lineRule="exact"/>
        <w:ind w:left="4320"/>
        <w:rPr>
          <w:b/>
          <w:rtl/>
        </w:rPr>
      </w:pPr>
    </w:p>
    <w:p w14:paraId="45A1A6E6" w14:textId="1536C95A" w:rsidR="00A321FC" w:rsidRDefault="00A321FC" w:rsidP="00E1669A">
      <w:pPr>
        <w:ind w:firstLine="720"/>
        <w:rPr>
          <w:sz w:val="28"/>
          <w:szCs w:val="28"/>
          <w:rtl/>
        </w:rPr>
      </w:pPr>
    </w:p>
    <w:p w14:paraId="3EA4C4CC" w14:textId="4D00A228" w:rsidR="0032284A" w:rsidRDefault="008D0A38" w:rsidP="008D0A38">
      <w:pPr>
        <w:spacing w:line="360" w:lineRule="auto"/>
        <w:ind w:left="6480"/>
        <w:rPr>
          <w:rtl/>
        </w:rPr>
      </w:pPr>
      <w:r>
        <w:rPr>
          <w:rFonts w:hint="cs"/>
          <w:rtl/>
        </w:rPr>
        <w:t xml:space="preserve">    </w:t>
      </w:r>
      <w:r w:rsidR="00F43839">
        <w:rPr>
          <w:rFonts w:hint="cs"/>
          <w:rtl/>
        </w:rPr>
        <w:t>ח"כ</w:t>
      </w:r>
      <w:r w:rsidR="00090771">
        <w:rPr>
          <w:rFonts w:hint="cs"/>
          <w:rtl/>
        </w:rPr>
        <w:t xml:space="preserve"> מאי גולן</w:t>
      </w:r>
      <w:r w:rsidR="00F43839">
        <w:rPr>
          <w:rFonts w:hint="cs"/>
          <w:rtl/>
        </w:rPr>
        <w:t>,</w:t>
      </w:r>
    </w:p>
    <w:p w14:paraId="1DBC5101" w14:textId="14839C04" w:rsidR="00090771" w:rsidRPr="001D6618" w:rsidRDefault="008D0A38" w:rsidP="008D0A38">
      <w:pPr>
        <w:spacing w:line="360" w:lineRule="auto"/>
        <w:rPr>
          <w:rtl/>
        </w:rPr>
      </w:pPr>
      <w:r>
        <w:rPr>
          <w:rFonts w:hint="cs"/>
          <w:rtl/>
        </w:rPr>
        <w:t xml:space="preserve">                                                                                                  </w:t>
      </w:r>
      <w:r w:rsidR="00090771">
        <w:rPr>
          <w:rFonts w:hint="cs"/>
          <w:rtl/>
        </w:rPr>
        <w:t>ה</w:t>
      </w:r>
      <w:r w:rsidR="00F43839">
        <w:rPr>
          <w:rFonts w:hint="cs"/>
          <w:rtl/>
        </w:rPr>
        <w:t>שרה לשוויון חברתי וקידום מעמד האישה.</w:t>
      </w:r>
    </w:p>
    <w:sectPr w:rsidR="00090771" w:rsidRPr="001D6618" w:rsidSect="00090771">
      <w:headerReference w:type="default" r:id="rId9"/>
      <w:footerReference w:type="default" r:id="rId10"/>
      <w:endnotePr>
        <w:numFmt w:val="lowerLetter"/>
      </w:endnotePr>
      <w:pgSz w:w="11906" w:h="16838" w:code="9"/>
      <w:pgMar w:top="720" w:right="720" w:bottom="720" w:left="720" w:header="567" w:footer="34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809B5" w14:textId="77777777" w:rsidR="00545F7F" w:rsidRDefault="00545F7F">
      <w:r>
        <w:separator/>
      </w:r>
    </w:p>
  </w:endnote>
  <w:endnote w:type="continuationSeparator" w:id="0">
    <w:p w14:paraId="7CED54BE" w14:textId="77777777" w:rsidR="00545F7F" w:rsidRDefault="00545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26FC8" w14:textId="77777777" w:rsidR="00FB3453" w:rsidRDefault="00FB3453" w:rsidP="00FB3453">
    <w:pPr>
      <w:pStyle w:val="a6"/>
      <w:ind w:left="-873" w:right="-760"/>
      <w:jc w:val="center"/>
      <w:rPr>
        <w:rFonts w:ascii="Garamond" w:hAnsi="Garamond" w:cs="Narkisim"/>
        <w:sz w:val="18"/>
        <w:szCs w:val="18"/>
        <w:lang w:eastAsia="en-US"/>
      </w:rPr>
    </w:pPr>
    <w:r>
      <w:rPr>
        <w:rFonts w:ascii="Garamond" w:hAnsi="Garamond" w:cs="Narkisim"/>
        <w:sz w:val="18"/>
        <w:szCs w:val="18"/>
        <w:rtl/>
      </w:rPr>
      <w:t xml:space="preserve">המשרד לשוויון חברתי, רח' </w:t>
    </w:r>
    <w:r w:rsidR="00817C90">
      <w:rPr>
        <w:rFonts w:ascii="Garamond" w:hAnsi="Garamond" w:cs="Narkisim" w:hint="cs"/>
        <w:sz w:val="18"/>
        <w:szCs w:val="18"/>
        <w:rtl/>
      </w:rPr>
      <w:t>כנפי נשרים 5</w:t>
    </w:r>
    <w:r>
      <w:rPr>
        <w:rFonts w:ascii="Garamond" w:hAnsi="Garamond" w:cs="Narkisim"/>
        <w:sz w:val="18"/>
        <w:szCs w:val="18"/>
        <w:rtl/>
      </w:rPr>
      <w:t xml:space="preserve"> ירושלים 9546303, טל: 02-6547022, פקס: 02-6547034</w:t>
    </w:r>
  </w:p>
  <w:p w14:paraId="4727360E" w14:textId="77777777" w:rsidR="00FB3453" w:rsidRDefault="00FB3453" w:rsidP="00FB3453">
    <w:pPr>
      <w:pStyle w:val="a6"/>
      <w:ind w:left="-873" w:right="-760"/>
      <w:jc w:val="center"/>
      <w:rPr>
        <w:rFonts w:ascii="Garamond" w:hAnsi="Garamond" w:cs="Narkisim"/>
        <w:b/>
        <w:bCs/>
        <w:sz w:val="18"/>
        <w:szCs w:val="18"/>
        <w:rtl/>
      </w:rPr>
    </w:pPr>
    <w:r>
      <w:rPr>
        <w:rFonts w:ascii="Garamond" w:hAnsi="Garamond" w:cs="Narkisim"/>
        <w:b/>
        <w:bCs/>
        <w:sz w:val="18"/>
        <w:szCs w:val="18"/>
        <w:rtl/>
      </w:rPr>
      <w:t>_______________________________________________________________________</w:t>
    </w:r>
  </w:p>
  <w:p w14:paraId="46518E3A" w14:textId="77777777" w:rsidR="00DB2C47" w:rsidRPr="00FB3453" w:rsidRDefault="00FB3453" w:rsidP="00FB3453">
    <w:pPr>
      <w:pStyle w:val="a6"/>
      <w:ind w:left="-873" w:right="-760"/>
      <w:jc w:val="center"/>
      <w:rPr>
        <w:rFonts w:ascii="Times New Roman" w:hAnsi="Times New Roman" w:cs="Times New Roman"/>
        <w:spacing w:val="6"/>
        <w:sz w:val="16"/>
        <w:szCs w:val="16"/>
        <w:rtl/>
      </w:rPr>
    </w:pPr>
    <w:r>
      <w:rPr>
        <w:rFonts w:ascii="Times New Roman" w:hAnsi="Times New Roman" w:cs="Times New Roman"/>
        <w:sz w:val="16"/>
        <w:szCs w:val="16"/>
      </w:rPr>
      <w:t xml:space="preserve"> </w:t>
    </w:r>
    <w:r w:rsidR="00783A1B">
      <w:rPr>
        <w:rFonts w:ascii="Times New Roman" w:hAnsi="Times New Roman" w:cs="Times New Roman"/>
        <w:sz w:val="16"/>
        <w:szCs w:val="16"/>
      </w:rPr>
      <w:t xml:space="preserve"> 5 </w:t>
    </w:r>
    <w:proofErr w:type="spellStart"/>
    <w:r w:rsidR="00783A1B">
      <w:rPr>
        <w:rFonts w:ascii="Times New Roman" w:hAnsi="Times New Roman" w:cs="Times New Roman"/>
        <w:sz w:val="16"/>
        <w:szCs w:val="16"/>
      </w:rPr>
      <w:t>Kanfei</w:t>
    </w:r>
    <w:proofErr w:type="spellEnd"/>
    <w:r w:rsidR="00783A1B">
      <w:rPr>
        <w:rFonts w:ascii="Times New Roman" w:hAnsi="Times New Roman" w:cs="Times New Roman"/>
        <w:sz w:val="16"/>
        <w:szCs w:val="16"/>
      </w:rPr>
      <w:t xml:space="preserve"> </w:t>
    </w:r>
    <w:proofErr w:type="spellStart"/>
    <w:r w:rsidR="00783A1B">
      <w:rPr>
        <w:rFonts w:ascii="Times New Roman" w:hAnsi="Times New Roman" w:cs="Times New Roman"/>
        <w:sz w:val="16"/>
        <w:szCs w:val="16"/>
      </w:rPr>
      <w:t>Nesharim</w:t>
    </w:r>
    <w:proofErr w:type="spellEnd"/>
    <w:r w:rsidR="00783A1B">
      <w:rPr>
        <w:rFonts w:ascii="Times New Roman" w:hAnsi="Times New Roman" w:cs="Times New Roman"/>
        <w:sz w:val="16"/>
        <w:szCs w:val="16"/>
      </w:rPr>
      <w:t xml:space="preserve"> </w:t>
    </w:r>
    <w:r>
      <w:rPr>
        <w:rFonts w:ascii="Times New Roman" w:hAnsi="Times New Roman" w:cs="Times New Roman"/>
        <w:sz w:val="16"/>
        <w:szCs w:val="16"/>
      </w:rPr>
      <w:t>St., Jerusalem 9546303, Israel, Tel: 972-2-6547022 Fax: 972-2-6547034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26709" w14:textId="77777777" w:rsidR="00545F7F" w:rsidRDefault="00545F7F">
      <w:bookmarkStart w:id="0" w:name="_Hlk93233349"/>
      <w:bookmarkEnd w:id="0"/>
      <w:r>
        <w:separator/>
      </w:r>
    </w:p>
  </w:footnote>
  <w:footnote w:type="continuationSeparator" w:id="0">
    <w:p w14:paraId="78B0AF46" w14:textId="77777777" w:rsidR="00545F7F" w:rsidRDefault="00545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1A137" w14:textId="1A6D576E" w:rsidR="00E255DE" w:rsidRDefault="00E255DE" w:rsidP="00E255DE">
    <w:pPr>
      <w:pStyle w:val="a4"/>
      <w:rPr>
        <w:rtl/>
      </w:rPr>
    </w:pPr>
    <w:r>
      <w:rPr>
        <w:noProof/>
      </w:rPr>
      <w:drawing>
        <wp:inline distT="0" distB="0" distL="0" distR="0" wp14:anchorId="7BA2B257" wp14:editId="2BA09B02">
          <wp:extent cx="608965" cy="626110"/>
          <wp:effectExtent l="0" t="0" r="635" b="2540"/>
          <wp:docPr id="3" name="תמונה 3"/>
          <wp:cNvGraphicFramePr/>
          <a:graphic xmlns:a="http://schemas.openxmlformats.org/drawingml/2006/main">
            <a:graphicData uri="http://schemas.openxmlformats.org/drawingml/2006/picture">
              <pic:pic xmlns:pic="http://schemas.openxmlformats.org/drawingml/2006/picture">
                <pic:nvPicPr>
                  <pic:cNvPr id="3" name="תמונה 3"/>
                  <pic:cNvPicPr/>
                </pic:nvPicPr>
                <pic:blipFill>
                  <a:blip r:embed="rId1"/>
                  <a:stretch>
                    <a:fillRect/>
                  </a:stretch>
                </pic:blipFill>
                <pic:spPr>
                  <a:xfrm>
                    <a:off x="0" y="0"/>
                    <a:ext cx="608965" cy="626110"/>
                  </a:xfrm>
                  <a:prstGeom prst="rect">
                    <a:avLst/>
                  </a:prstGeom>
                </pic:spPr>
              </pic:pic>
            </a:graphicData>
          </a:graphic>
        </wp:inline>
      </w:drawing>
    </w:r>
    <w:r w:rsidR="004E3CE1" w:rsidRPr="004E3CE1">
      <w:rPr>
        <w:noProof/>
      </w:rPr>
      <w:drawing>
        <wp:inline distT="0" distB="0" distL="0" distR="0" wp14:anchorId="7C1FCC52" wp14:editId="0C4A5361">
          <wp:extent cx="3187554" cy="649102"/>
          <wp:effectExtent l="0" t="0" r="0" b="0"/>
          <wp:docPr id="1" name="גרפיק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r:embed="rId3"/>
                      </a:ext>
                    </a:extLst>
                  </a:blip>
                  <a:stretch>
                    <a:fillRect/>
                  </a:stretch>
                </pic:blipFill>
                <pic:spPr>
                  <a:xfrm>
                    <a:off x="0" y="0"/>
                    <a:ext cx="3374057" cy="687081"/>
                  </a:xfrm>
                  <a:prstGeom prst="rect">
                    <a:avLst/>
                  </a:prstGeom>
                </pic:spPr>
              </pic:pic>
            </a:graphicData>
          </a:graphic>
        </wp:inline>
      </w:drawing>
    </w:r>
  </w:p>
  <w:p w14:paraId="49F89B67" w14:textId="77777777" w:rsidR="00DB2C47" w:rsidRPr="00FB3453" w:rsidRDefault="00DB2C47" w:rsidP="00FB345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9331B"/>
    <w:multiLevelType w:val="hybridMultilevel"/>
    <w:tmpl w:val="DB46ADB0"/>
    <w:lvl w:ilvl="0" w:tplc="BA501EC6">
      <w:start w:val="1"/>
      <w:numFmt w:val="decimal"/>
      <w:lvlText w:val="%1."/>
      <w:lvlJc w:val="left"/>
      <w:pPr>
        <w:ind w:left="720" w:hanging="360"/>
      </w:pPr>
      <w:rPr>
        <w:b/>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08E451A"/>
    <w:multiLevelType w:val="hybridMultilevel"/>
    <w:tmpl w:val="32E278B6"/>
    <w:lvl w:ilvl="0" w:tplc="0409000F">
      <w:start w:val="2"/>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4EA7A63"/>
    <w:multiLevelType w:val="hybridMultilevel"/>
    <w:tmpl w:val="08446D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CE21FC"/>
    <w:multiLevelType w:val="hybridMultilevel"/>
    <w:tmpl w:val="D38C2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79F5DDE"/>
    <w:multiLevelType w:val="hybridMultilevel"/>
    <w:tmpl w:val="BCE67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9A4D9C"/>
    <w:multiLevelType w:val="multilevel"/>
    <w:tmpl w:val="7FF421BE"/>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792"/>
        </w:tabs>
        <w:ind w:left="792" w:hanging="432"/>
      </w:pPr>
      <w:rPr>
        <w:rFonts w:hint="default"/>
      </w:rPr>
    </w:lvl>
    <w:lvl w:ilvl="2">
      <w:start w:val="1"/>
      <w:numFmt w:val="decimal"/>
      <w:lvlText w:val="%3)"/>
      <w:lvlJc w:val="left"/>
      <w:pPr>
        <w:tabs>
          <w:tab w:val="num" w:pos="907"/>
        </w:tabs>
        <w:ind w:left="284" w:firstLine="623"/>
      </w:pPr>
      <w:rPr>
        <w:rFonts w:hint="default"/>
      </w:rPr>
    </w:lvl>
    <w:lvl w:ilvl="3">
      <w:start w:val="1"/>
      <w:numFmt w:val="none"/>
      <w:lvlText w:val="א."/>
      <w:lvlJc w:val="left"/>
      <w:pPr>
        <w:tabs>
          <w:tab w:val="num" w:pos="1644"/>
        </w:tabs>
        <w:ind w:left="2155" w:hanging="68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224D2ECC"/>
    <w:multiLevelType w:val="hybridMultilevel"/>
    <w:tmpl w:val="22FC6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1C74A8"/>
    <w:multiLevelType w:val="hybridMultilevel"/>
    <w:tmpl w:val="542C8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840F20"/>
    <w:multiLevelType w:val="hybridMultilevel"/>
    <w:tmpl w:val="89B8E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6829D2"/>
    <w:multiLevelType w:val="hybridMultilevel"/>
    <w:tmpl w:val="803E4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C197008"/>
    <w:multiLevelType w:val="hybridMultilevel"/>
    <w:tmpl w:val="18CEF596"/>
    <w:lvl w:ilvl="0" w:tplc="049C0D68">
      <w:start w:val="1"/>
      <w:numFmt w:val="decimal"/>
      <w:lvlText w:val="%1)"/>
      <w:lvlJc w:val="center"/>
      <w:pPr>
        <w:tabs>
          <w:tab w:val="num" w:pos="1080"/>
        </w:tabs>
        <w:ind w:left="1077" w:right="1077" w:hanging="35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 w15:restartNumberingAfterBreak="0">
    <w:nsid w:val="2C272121"/>
    <w:multiLevelType w:val="hybridMultilevel"/>
    <w:tmpl w:val="124A0D60"/>
    <w:lvl w:ilvl="0" w:tplc="5824DA1C">
      <w:start w:val="1"/>
      <w:numFmt w:val="hebrew1"/>
      <w:lvlText w:val="%1)"/>
      <w:lvlJc w:val="left"/>
      <w:pPr>
        <w:tabs>
          <w:tab w:val="num" w:pos="1440"/>
        </w:tabs>
        <w:ind w:left="1440" w:right="1440" w:hanging="363"/>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 w15:restartNumberingAfterBreak="0">
    <w:nsid w:val="35ED0280"/>
    <w:multiLevelType w:val="hybridMultilevel"/>
    <w:tmpl w:val="18C20D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38F3099C"/>
    <w:multiLevelType w:val="hybridMultilevel"/>
    <w:tmpl w:val="6270CF8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99A00E0"/>
    <w:multiLevelType w:val="hybridMultilevel"/>
    <w:tmpl w:val="C7BE7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F30044"/>
    <w:multiLevelType w:val="hybridMultilevel"/>
    <w:tmpl w:val="F75AF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3352E7"/>
    <w:multiLevelType w:val="hybridMultilevel"/>
    <w:tmpl w:val="3954D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3F13666"/>
    <w:multiLevelType w:val="hybridMultilevel"/>
    <w:tmpl w:val="76E82552"/>
    <w:lvl w:ilvl="0" w:tplc="02C6B78A">
      <w:start w:val="1"/>
      <w:numFmt w:val="decimal"/>
      <w:lvlText w:val="%1."/>
      <w:lvlJc w:val="left"/>
      <w:pPr>
        <w:ind w:left="720" w:hanging="360"/>
      </w:pPr>
      <w:rPr>
        <w:rFonts w:ascii="David" w:hAnsi="David" w:cs="David" w:hint="cs"/>
      </w:rPr>
    </w:lvl>
    <w:lvl w:ilvl="1" w:tplc="E354A6B4">
      <w:start w:val="1"/>
      <w:numFmt w:val="hebrew1"/>
      <w:lvlText w:val="%2."/>
      <w:lvlJc w:val="center"/>
      <w:pPr>
        <w:ind w:left="1440" w:hanging="360"/>
      </w:pPr>
      <w:rPr>
        <w:rFonts w:ascii="David" w:hAnsi="David" w:cs="David" w:hint="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86E6BB3"/>
    <w:multiLevelType w:val="hybridMultilevel"/>
    <w:tmpl w:val="D5D2592C"/>
    <w:lvl w:ilvl="0" w:tplc="A90A6EE6">
      <w:start w:val="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E75080"/>
    <w:multiLevelType w:val="hybridMultilevel"/>
    <w:tmpl w:val="A3464EB6"/>
    <w:lvl w:ilvl="0" w:tplc="C9C4EE7C">
      <w:numFmt w:val="bullet"/>
      <w:lvlText w:val=""/>
      <w:lvlJc w:val="left"/>
      <w:pPr>
        <w:ind w:left="643"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AE7F58"/>
    <w:multiLevelType w:val="hybridMultilevel"/>
    <w:tmpl w:val="9D22A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ED2170"/>
    <w:multiLevelType w:val="hybridMultilevel"/>
    <w:tmpl w:val="387E8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AA7459"/>
    <w:multiLevelType w:val="hybridMultilevel"/>
    <w:tmpl w:val="7818B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126622"/>
    <w:multiLevelType w:val="hybridMultilevel"/>
    <w:tmpl w:val="EEF8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D92452"/>
    <w:multiLevelType w:val="hybridMultilevel"/>
    <w:tmpl w:val="45369146"/>
    <w:lvl w:ilvl="0" w:tplc="9B2204E6">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870F4"/>
    <w:multiLevelType w:val="hybridMultilevel"/>
    <w:tmpl w:val="F53A4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D84CFE"/>
    <w:multiLevelType w:val="hybridMultilevel"/>
    <w:tmpl w:val="EAF2D98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4E74BC3"/>
    <w:multiLevelType w:val="hybridMultilevel"/>
    <w:tmpl w:val="C9569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68796A"/>
    <w:multiLevelType w:val="hybridMultilevel"/>
    <w:tmpl w:val="FB78AF44"/>
    <w:lvl w:ilvl="0" w:tplc="4854423C">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B9804A7"/>
    <w:multiLevelType w:val="hybridMultilevel"/>
    <w:tmpl w:val="08D06012"/>
    <w:lvl w:ilvl="0" w:tplc="CCFA4086">
      <w:start w:val="1"/>
      <w:numFmt w:val="hebrew1"/>
      <w:lvlText w:val="%1."/>
      <w:lvlJc w:val="left"/>
      <w:pPr>
        <w:tabs>
          <w:tab w:val="num" w:pos="720"/>
        </w:tabs>
        <w:ind w:left="720" w:right="720" w:hanging="36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0" w15:restartNumberingAfterBreak="0">
    <w:nsid w:val="6C136FA2"/>
    <w:multiLevelType w:val="hybridMultilevel"/>
    <w:tmpl w:val="02945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216126"/>
    <w:multiLevelType w:val="hybridMultilevel"/>
    <w:tmpl w:val="E41E0DEE"/>
    <w:lvl w:ilvl="0" w:tplc="E3E68940">
      <w:numFmt w:val="bullet"/>
      <w:lvlText w:val="-"/>
      <w:lvlJc w:val="left"/>
      <w:pPr>
        <w:ind w:left="720" w:hanging="360"/>
      </w:pPr>
      <w:rPr>
        <w:rFonts w:ascii="Century Gothic" w:eastAsia="Calibri" w:hAnsi="Century Gothic"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A463FD"/>
    <w:multiLevelType w:val="hybridMultilevel"/>
    <w:tmpl w:val="70723BCA"/>
    <w:lvl w:ilvl="0" w:tplc="68F4DC5A">
      <w:start w:val="1"/>
      <w:numFmt w:val="decimal"/>
      <w:lvlText w:val="%1."/>
      <w:lvlJc w:val="left"/>
      <w:pPr>
        <w:tabs>
          <w:tab w:val="num" w:pos="397"/>
        </w:tabs>
        <w:ind w:left="397" w:right="397" w:hanging="39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3" w15:restartNumberingAfterBreak="0">
    <w:nsid w:val="7636516B"/>
    <w:multiLevelType w:val="hybridMultilevel"/>
    <w:tmpl w:val="5F0A7496"/>
    <w:lvl w:ilvl="0" w:tplc="CF76965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90575FC"/>
    <w:multiLevelType w:val="multilevel"/>
    <w:tmpl w:val="E00E1234"/>
    <w:lvl w:ilvl="0">
      <w:start w:val="1"/>
      <w:numFmt w:val="decimal"/>
      <w:pStyle w:val="1"/>
      <w:lvlText w:val="%1."/>
      <w:lvlJc w:val="left"/>
      <w:pPr>
        <w:tabs>
          <w:tab w:val="num" w:pos="360"/>
        </w:tabs>
        <w:ind w:left="360" w:right="360" w:hanging="360"/>
      </w:pPr>
      <w:rPr>
        <w:rFonts w:hint="default"/>
      </w:rPr>
    </w:lvl>
    <w:lvl w:ilvl="1">
      <w:start w:val="1"/>
      <w:numFmt w:val="hebrew1"/>
      <w:pStyle w:val="2"/>
      <w:lvlText w:val="%2."/>
      <w:lvlJc w:val="left"/>
      <w:pPr>
        <w:tabs>
          <w:tab w:val="num" w:pos="720"/>
        </w:tabs>
        <w:ind w:left="720" w:right="720" w:hanging="360"/>
      </w:pPr>
      <w:rPr>
        <w:rFonts w:hint="default"/>
      </w:rPr>
    </w:lvl>
    <w:lvl w:ilvl="2">
      <w:start w:val="1"/>
      <w:numFmt w:val="decimal"/>
      <w:pStyle w:val="3"/>
      <w:lvlText w:val="%3)"/>
      <w:lvlJc w:val="left"/>
      <w:pPr>
        <w:tabs>
          <w:tab w:val="num" w:pos="1080"/>
        </w:tabs>
        <w:ind w:left="1080" w:right="1080" w:hanging="360"/>
      </w:pPr>
      <w:rPr>
        <w:rFonts w:hint="default"/>
      </w:rPr>
    </w:lvl>
    <w:lvl w:ilvl="3">
      <w:start w:val="1"/>
      <w:numFmt w:val="hebrew1"/>
      <w:pStyle w:val="4"/>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35" w15:restartNumberingAfterBreak="0">
    <w:nsid w:val="7BFF33E2"/>
    <w:multiLevelType w:val="hybridMultilevel"/>
    <w:tmpl w:val="F9527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2E7DCB"/>
    <w:multiLevelType w:val="hybridMultilevel"/>
    <w:tmpl w:val="3B8E2F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59619473">
    <w:abstractNumId w:val="32"/>
  </w:num>
  <w:num w:numId="2" w16cid:durableId="199629318">
    <w:abstractNumId w:val="29"/>
  </w:num>
  <w:num w:numId="3" w16cid:durableId="1809786891">
    <w:abstractNumId w:val="10"/>
  </w:num>
  <w:num w:numId="4" w16cid:durableId="672997300">
    <w:abstractNumId w:val="11"/>
  </w:num>
  <w:num w:numId="5" w16cid:durableId="427165896">
    <w:abstractNumId w:val="34"/>
  </w:num>
  <w:num w:numId="6" w16cid:durableId="214195499">
    <w:abstractNumId w:val="34"/>
  </w:num>
  <w:num w:numId="7" w16cid:durableId="57439507">
    <w:abstractNumId w:val="34"/>
  </w:num>
  <w:num w:numId="8" w16cid:durableId="1303317181">
    <w:abstractNumId w:val="34"/>
  </w:num>
  <w:num w:numId="9" w16cid:durableId="794759003">
    <w:abstractNumId w:val="5"/>
  </w:num>
  <w:num w:numId="10" w16cid:durableId="304163908">
    <w:abstractNumId w:val="7"/>
  </w:num>
  <w:num w:numId="11" w16cid:durableId="1913080831">
    <w:abstractNumId w:val="2"/>
  </w:num>
  <w:num w:numId="12" w16cid:durableId="1750694503">
    <w:abstractNumId w:val="36"/>
  </w:num>
  <w:num w:numId="13" w16cid:durableId="371539893">
    <w:abstractNumId w:val="23"/>
  </w:num>
  <w:num w:numId="14" w16cid:durableId="1123689314">
    <w:abstractNumId w:val="4"/>
  </w:num>
  <w:num w:numId="15" w16cid:durableId="1729257767">
    <w:abstractNumId w:val="35"/>
  </w:num>
  <w:num w:numId="16" w16cid:durableId="1827742316">
    <w:abstractNumId w:val="22"/>
  </w:num>
  <w:num w:numId="17" w16cid:durableId="1185023499">
    <w:abstractNumId w:val="15"/>
  </w:num>
  <w:num w:numId="18" w16cid:durableId="176844410">
    <w:abstractNumId w:val="14"/>
  </w:num>
  <w:num w:numId="19" w16cid:durableId="519010489">
    <w:abstractNumId w:val="24"/>
  </w:num>
  <w:num w:numId="20" w16cid:durableId="559443601">
    <w:abstractNumId w:val="19"/>
  </w:num>
  <w:num w:numId="21" w16cid:durableId="3358087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40532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904220">
    <w:abstractNumId w:val="33"/>
  </w:num>
  <w:num w:numId="24" w16cid:durableId="898788244">
    <w:abstractNumId w:val="28"/>
  </w:num>
  <w:num w:numId="25" w16cid:durableId="2035307233">
    <w:abstractNumId w:val="16"/>
  </w:num>
  <w:num w:numId="26" w16cid:durableId="1136877031">
    <w:abstractNumId w:val="31"/>
  </w:num>
  <w:num w:numId="27" w16cid:durableId="14870151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2338525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02563990">
    <w:abstractNumId w:val="20"/>
  </w:num>
  <w:num w:numId="30" w16cid:durableId="243078694">
    <w:abstractNumId w:val="18"/>
  </w:num>
  <w:num w:numId="31" w16cid:durableId="1110465206">
    <w:abstractNumId w:val="30"/>
  </w:num>
  <w:num w:numId="32" w16cid:durableId="509176945">
    <w:abstractNumId w:val="21"/>
  </w:num>
  <w:num w:numId="33" w16cid:durableId="996761260">
    <w:abstractNumId w:val="27"/>
  </w:num>
  <w:num w:numId="34" w16cid:durableId="1980258774">
    <w:abstractNumId w:val="8"/>
  </w:num>
  <w:num w:numId="35" w16cid:durableId="130442519">
    <w:abstractNumId w:val="3"/>
  </w:num>
  <w:num w:numId="36" w16cid:durableId="19027139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86792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0377717">
    <w:abstractNumId w:val="0"/>
  </w:num>
  <w:num w:numId="39" w16cid:durableId="358043066">
    <w:abstractNumId w:val="25"/>
  </w:num>
  <w:num w:numId="40" w16cid:durableId="1551266211">
    <w:abstractNumId w:val="6"/>
  </w:num>
  <w:num w:numId="41" w16cid:durableId="17057878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rawingGridVerticalSpacing w:val="148"/>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ewtDAyNDcxMjQwMLBU0lEKTi0uzszPAykwrgUAsdHvtywAAAA="/>
    <w:docVar w:name="EntryID" w:val="橄ㄴ龈ʈؼ찔㈇"/>
    <w:docVar w:name="NewDoument" w:val="&lt;"/>
    <w:docVar w:name="StoreID" w:val="_x000a_耀耀耀耀耀㟸Ŋ"/>
  </w:docVars>
  <w:rsids>
    <w:rsidRoot w:val="00891F9E"/>
    <w:rsid w:val="000039E4"/>
    <w:rsid w:val="000061E4"/>
    <w:rsid w:val="00007BA2"/>
    <w:rsid w:val="00012F63"/>
    <w:rsid w:val="00013D10"/>
    <w:rsid w:val="00014932"/>
    <w:rsid w:val="00024523"/>
    <w:rsid w:val="00042AC2"/>
    <w:rsid w:val="0004346D"/>
    <w:rsid w:val="000452D5"/>
    <w:rsid w:val="00047340"/>
    <w:rsid w:val="00047C13"/>
    <w:rsid w:val="00051E3D"/>
    <w:rsid w:val="00054B20"/>
    <w:rsid w:val="000558ED"/>
    <w:rsid w:val="0005655B"/>
    <w:rsid w:val="00056F42"/>
    <w:rsid w:val="00062362"/>
    <w:rsid w:val="0006650F"/>
    <w:rsid w:val="0006654A"/>
    <w:rsid w:val="00073B73"/>
    <w:rsid w:val="00075736"/>
    <w:rsid w:val="00084507"/>
    <w:rsid w:val="0008505F"/>
    <w:rsid w:val="00086F1E"/>
    <w:rsid w:val="00087BDC"/>
    <w:rsid w:val="000904C3"/>
    <w:rsid w:val="00090771"/>
    <w:rsid w:val="00093B1E"/>
    <w:rsid w:val="000A403F"/>
    <w:rsid w:val="000A565B"/>
    <w:rsid w:val="000A5EFB"/>
    <w:rsid w:val="000A754A"/>
    <w:rsid w:val="000B32B7"/>
    <w:rsid w:val="000B62C0"/>
    <w:rsid w:val="000C11BB"/>
    <w:rsid w:val="000C21C6"/>
    <w:rsid w:val="000C319E"/>
    <w:rsid w:val="000C6103"/>
    <w:rsid w:val="000D262C"/>
    <w:rsid w:val="000D58C2"/>
    <w:rsid w:val="000F20E0"/>
    <w:rsid w:val="000F3910"/>
    <w:rsid w:val="000F432F"/>
    <w:rsid w:val="000F77E9"/>
    <w:rsid w:val="0010046B"/>
    <w:rsid w:val="00107911"/>
    <w:rsid w:val="00110798"/>
    <w:rsid w:val="00114242"/>
    <w:rsid w:val="00125C9A"/>
    <w:rsid w:val="00127972"/>
    <w:rsid w:val="0013029F"/>
    <w:rsid w:val="00135D43"/>
    <w:rsid w:val="001366C5"/>
    <w:rsid w:val="00137462"/>
    <w:rsid w:val="001472A6"/>
    <w:rsid w:val="00150040"/>
    <w:rsid w:val="00151020"/>
    <w:rsid w:val="00154ADB"/>
    <w:rsid w:val="001605C7"/>
    <w:rsid w:val="00160E5B"/>
    <w:rsid w:val="001664FA"/>
    <w:rsid w:val="00167CB4"/>
    <w:rsid w:val="0017191A"/>
    <w:rsid w:val="00173B12"/>
    <w:rsid w:val="00174A25"/>
    <w:rsid w:val="00176C56"/>
    <w:rsid w:val="00182492"/>
    <w:rsid w:val="00186BF9"/>
    <w:rsid w:val="001928F0"/>
    <w:rsid w:val="00194B3C"/>
    <w:rsid w:val="001A1FAD"/>
    <w:rsid w:val="001A2909"/>
    <w:rsid w:val="001A42F0"/>
    <w:rsid w:val="001A5BF7"/>
    <w:rsid w:val="001B08B0"/>
    <w:rsid w:val="001B56A4"/>
    <w:rsid w:val="001C0928"/>
    <w:rsid w:val="001C1C47"/>
    <w:rsid w:val="001C20D4"/>
    <w:rsid w:val="001C2B51"/>
    <w:rsid w:val="001C2CC6"/>
    <w:rsid w:val="001D18CF"/>
    <w:rsid w:val="001D3836"/>
    <w:rsid w:val="001D47CC"/>
    <w:rsid w:val="001D4801"/>
    <w:rsid w:val="001D5A74"/>
    <w:rsid w:val="001E3B5F"/>
    <w:rsid w:val="001E4A4A"/>
    <w:rsid w:val="001E55D2"/>
    <w:rsid w:val="001E6430"/>
    <w:rsid w:val="001E7328"/>
    <w:rsid w:val="001F0028"/>
    <w:rsid w:val="001F2255"/>
    <w:rsid w:val="001F2F82"/>
    <w:rsid w:val="001F77B7"/>
    <w:rsid w:val="00203011"/>
    <w:rsid w:val="00213F94"/>
    <w:rsid w:val="0022273D"/>
    <w:rsid w:val="002244F6"/>
    <w:rsid w:val="0022451B"/>
    <w:rsid w:val="002245AA"/>
    <w:rsid w:val="00224C26"/>
    <w:rsid w:val="002309FF"/>
    <w:rsid w:val="00230F84"/>
    <w:rsid w:val="00234388"/>
    <w:rsid w:val="00237775"/>
    <w:rsid w:val="00237BBF"/>
    <w:rsid w:val="0024432B"/>
    <w:rsid w:val="00246817"/>
    <w:rsid w:val="002472D5"/>
    <w:rsid w:val="00253C0F"/>
    <w:rsid w:val="00253EAA"/>
    <w:rsid w:val="00257F4C"/>
    <w:rsid w:val="002769DF"/>
    <w:rsid w:val="0027796C"/>
    <w:rsid w:val="00281A00"/>
    <w:rsid w:val="0028345D"/>
    <w:rsid w:val="00287FF9"/>
    <w:rsid w:val="00290169"/>
    <w:rsid w:val="002901E5"/>
    <w:rsid w:val="00292209"/>
    <w:rsid w:val="00293AAA"/>
    <w:rsid w:val="00294075"/>
    <w:rsid w:val="00294B16"/>
    <w:rsid w:val="0029561D"/>
    <w:rsid w:val="00296D11"/>
    <w:rsid w:val="002A1435"/>
    <w:rsid w:val="002A1EF7"/>
    <w:rsid w:val="002A59F4"/>
    <w:rsid w:val="002A5D2D"/>
    <w:rsid w:val="002B2214"/>
    <w:rsid w:val="002B5A7E"/>
    <w:rsid w:val="002B5DD8"/>
    <w:rsid w:val="002C463D"/>
    <w:rsid w:val="002D4697"/>
    <w:rsid w:val="002E1071"/>
    <w:rsid w:val="002E2F64"/>
    <w:rsid w:val="002E55B3"/>
    <w:rsid w:val="002F17B8"/>
    <w:rsid w:val="002F3D3C"/>
    <w:rsid w:val="002F6232"/>
    <w:rsid w:val="00304541"/>
    <w:rsid w:val="00307380"/>
    <w:rsid w:val="00311824"/>
    <w:rsid w:val="00314EE2"/>
    <w:rsid w:val="00315561"/>
    <w:rsid w:val="0032284A"/>
    <w:rsid w:val="00322C93"/>
    <w:rsid w:val="0032656B"/>
    <w:rsid w:val="00333602"/>
    <w:rsid w:val="00335039"/>
    <w:rsid w:val="00361052"/>
    <w:rsid w:val="00361280"/>
    <w:rsid w:val="003716F6"/>
    <w:rsid w:val="00376FDB"/>
    <w:rsid w:val="003810AA"/>
    <w:rsid w:val="00384F88"/>
    <w:rsid w:val="003853E9"/>
    <w:rsid w:val="00385FFE"/>
    <w:rsid w:val="003866DC"/>
    <w:rsid w:val="00387808"/>
    <w:rsid w:val="00391EB2"/>
    <w:rsid w:val="003939E6"/>
    <w:rsid w:val="00397AF1"/>
    <w:rsid w:val="003A22D4"/>
    <w:rsid w:val="003A771D"/>
    <w:rsid w:val="003B68AE"/>
    <w:rsid w:val="003C21B9"/>
    <w:rsid w:val="003C2AB3"/>
    <w:rsid w:val="003D07EB"/>
    <w:rsid w:val="003D1F02"/>
    <w:rsid w:val="003D57F9"/>
    <w:rsid w:val="003D7DE8"/>
    <w:rsid w:val="003E1A65"/>
    <w:rsid w:val="003E20E5"/>
    <w:rsid w:val="003E286D"/>
    <w:rsid w:val="003E3289"/>
    <w:rsid w:val="003F08AC"/>
    <w:rsid w:val="003F1D64"/>
    <w:rsid w:val="003F326A"/>
    <w:rsid w:val="00403039"/>
    <w:rsid w:val="0040797B"/>
    <w:rsid w:val="00407A92"/>
    <w:rsid w:val="00411808"/>
    <w:rsid w:val="004179A9"/>
    <w:rsid w:val="00421AC5"/>
    <w:rsid w:val="00427C3A"/>
    <w:rsid w:val="00427C6C"/>
    <w:rsid w:val="00431CA7"/>
    <w:rsid w:val="004334CC"/>
    <w:rsid w:val="00436373"/>
    <w:rsid w:val="00436DAF"/>
    <w:rsid w:val="00437EEF"/>
    <w:rsid w:val="00441997"/>
    <w:rsid w:val="00447EEC"/>
    <w:rsid w:val="00450A0B"/>
    <w:rsid w:val="004564B3"/>
    <w:rsid w:val="00463CC7"/>
    <w:rsid w:val="00466E2C"/>
    <w:rsid w:val="004671BF"/>
    <w:rsid w:val="00470BEF"/>
    <w:rsid w:val="00471051"/>
    <w:rsid w:val="00472374"/>
    <w:rsid w:val="00476916"/>
    <w:rsid w:val="00485D8A"/>
    <w:rsid w:val="004956D1"/>
    <w:rsid w:val="004A0962"/>
    <w:rsid w:val="004A196B"/>
    <w:rsid w:val="004A3303"/>
    <w:rsid w:val="004A76A9"/>
    <w:rsid w:val="004B1030"/>
    <w:rsid w:val="004B47CE"/>
    <w:rsid w:val="004B6656"/>
    <w:rsid w:val="004B6C08"/>
    <w:rsid w:val="004C34D1"/>
    <w:rsid w:val="004C63F4"/>
    <w:rsid w:val="004C66E0"/>
    <w:rsid w:val="004C7888"/>
    <w:rsid w:val="004D0E82"/>
    <w:rsid w:val="004D275C"/>
    <w:rsid w:val="004D2A8A"/>
    <w:rsid w:val="004E1A7A"/>
    <w:rsid w:val="004E1D49"/>
    <w:rsid w:val="004E3CE1"/>
    <w:rsid w:val="004F0628"/>
    <w:rsid w:val="004F1FEE"/>
    <w:rsid w:val="004F333A"/>
    <w:rsid w:val="004F3480"/>
    <w:rsid w:val="004F4901"/>
    <w:rsid w:val="004F5E4B"/>
    <w:rsid w:val="004F7301"/>
    <w:rsid w:val="00506140"/>
    <w:rsid w:val="00506741"/>
    <w:rsid w:val="00513A31"/>
    <w:rsid w:val="00515480"/>
    <w:rsid w:val="005252B3"/>
    <w:rsid w:val="00534981"/>
    <w:rsid w:val="005439DB"/>
    <w:rsid w:val="005449F5"/>
    <w:rsid w:val="00544D75"/>
    <w:rsid w:val="00544F7C"/>
    <w:rsid w:val="00545F7F"/>
    <w:rsid w:val="00552B94"/>
    <w:rsid w:val="005555B2"/>
    <w:rsid w:val="005558AF"/>
    <w:rsid w:val="005604A7"/>
    <w:rsid w:val="0056306D"/>
    <w:rsid w:val="005638CE"/>
    <w:rsid w:val="00572426"/>
    <w:rsid w:val="00572C9B"/>
    <w:rsid w:val="0058175D"/>
    <w:rsid w:val="00582E34"/>
    <w:rsid w:val="005850FE"/>
    <w:rsid w:val="00594E00"/>
    <w:rsid w:val="005964A1"/>
    <w:rsid w:val="005B1458"/>
    <w:rsid w:val="005B1492"/>
    <w:rsid w:val="005B239E"/>
    <w:rsid w:val="005B691C"/>
    <w:rsid w:val="005B71F9"/>
    <w:rsid w:val="005C04BC"/>
    <w:rsid w:val="005C6326"/>
    <w:rsid w:val="005D59D6"/>
    <w:rsid w:val="005D5BD2"/>
    <w:rsid w:val="005D79A6"/>
    <w:rsid w:val="005F04B5"/>
    <w:rsid w:val="005F085C"/>
    <w:rsid w:val="005F242A"/>
    <w:rsid w:val="005F5A2F"/>
    <w:rsid w:val="006058DB"/>
    <w:rsid w:val="00606487"/>
    <w:rsid w:val="00607ACA"/>
    <w:rsid w:val="00613BB5"/>
    <w:rsid w:val="0061461D"/>
    <w:rsid w:val="00615BCB"/>
    <w:rsid w:val="00622DFA"/>
    <w:rsid w:val="006279D3"/>
    <w:rsid w:val="006331B2"/>
    <w:rsid w:val="006370DD"/>
    <w:rsid w:val="00640BF4"/>
    <w:rsid w:val="006416CC"/>
    <w:rsid w:val="0064483F"/>
    <w:rsid w:val="006449D5"/>
    <w:rsid w:val="00645E42"/>
    <w:rsid w:val="006473B8"/>
    <w:rsid w:val="00652D2C"/>
    <w:rsid w:val="00656074"/>
    <w:rsid w:val="00657313"/>
    <w:rsid w:val="00660D00"/>
    <w:rsid w:val="006619B3"/>
    <w:rsid w:val="00662D69"/>
    <w:rsid w:val="006635C6"/>
    <w:rsid w:val="0066560C"/>
    <w:rsid w:val="0067414D"/>
    <w:rsid w:val="006746D8"/>
    <w:rsid w:val="00680198"/>
    <w:rsid w:val="006814B8"/>
    <w:rsid w:val="0068291A"/>
    <w:rsid w:val="00685F67"/>
    <w:rsid w:val="00686C29"/>
    <w:rsid w:val="006938DF"/>
    <w:rsid w:val="00696523"/>
    <w:rsid w:val="006973EB"/>
    <w:rsid w:val="006976B0"/>
    <w:rsid w:val="006A0F0F"/>
    <w:rsid w:val="006A1D79"/>
    <w:rsid w:val="006A5A57"/>
    <w:rsid w:val="006A62B7"/>
    <w:rsid w:val="006A6914"/>
    <w:rsid w:val="006B59DC"/>
    <w:rsid w:val="006B5E38"/>
    <w:rsid w:val="006C39E7"/>
    <w:rsid w:val="006C78EF"/>
    <w:rsid w:val="006D483D"/>
    <w:rsid w:val="006D497E"/>
    <w:rsid w:val="006E06E1"/>
    <w:rsid w:val="006E1B90"/>
    <w:rsid w:val="006E1D52"/>
    <w:rsid w:val="006E24B3"/>
    <w:rsid w:val="006F1E7E"/>
    <w:rsid w:val="0070072B"/>
    <w:rsid w:val="00702089"/>
    <w:rsid w:val="00703227"/>
    <w:rsid w:val="00704167"/>
    <w:rsid w:val="00704879"/>
    <w:rsid w:val="0070692B"/>
    <w:rsid w:val="00714B44"/>
    <w:rsid w:val="00715467"/>
    <w:rsid w:val="00716859"/>
    <w:rsid w:val="007271BF"/>
    <w:rsid w:val="007319D8"/>
    <w:rsid w:val="0073211B"/>
    <w:rsid w:val="00733397"/>
    <w:rsid w:val="00737982"/>
    <w:rsid w:val="007404C3"/>
    <w:rsid w:val="0074129B"/>
    <w:rsid w:val="0074286D"/>
    <w:rsid w:val="00744ED5"/>
    <w:rsid w:val="00747CA3"/>
    <w:rsid w:val="00753E47"/>
    <w:rsid w:val="00767D43"/>
    <w:rsid w:val="007713A8"/>
    <w:rsid w:val="00776623"/>
    <w:rsid w:val="00776D3C"/>
    <w:rsid w:val="00782F3A"/>
    <w:rsid w:val="00783A1B"/>
    <w:rsid w:val="00784AB7"/>
    <w:rsid w:val="00791B5E"/>
    <w:rsid w:val="00792470"/>
    <w:rsid w:val="00796238"/>
    <w:rsid w:val="007A5651"/>
    <w:rsid w:val="007B3E8E"/>
    <w:rsid w:val="007C1F4C"/>
    <w:rsid w:val="007C3111"/>
    <w:rsid w:val="007C32D6"/>
    <w:rsid w:val="007C413A"/>
    <w:rsid w:val="007C499D"/>
    <w:rsid w:val="007C659B"/>
    <w:rsid w:val="007D0791"/>
    <w:rsid w:val="007D15E3"/>
    <w:rsid w:val="007D48E6"/>
    <w:rsid w:val="007E1DDC"/>
    <w:rsid w:val="007F112B"/>
    <w:rsid w:val="007F2326"/>
    <w:rsid w:val="007F2E4D"/>
    <w:rsid w:val="007F49D0"/>
    <w:rsid w:val="0080087F"/>
    <w:rsid w:val="00801F8F"/>
    <w:rsid w:val="00807806"/>
    <w:rsid w:val="0081264C"/>
    <w:rsid w:val="008156C0"/>
    <w:rsid w:val="008170E4"/>
    <w:rsid w:val="00817C90"/>
    <w:rsid w:val="00821307"/>
    <w:rsid w:val="00822C7C"/>
    <w:rsid w:val="00822CAB"/>
    <w:rsid w:val="0082474B"/>
    <w:rsid w:val="00827177"/>
    <w:rsid w:val="00827423"/>
    <w:rsid w:val="00835516"/>
    <w:rsid w:val="00840107"/>
    <w:rsid w:val="00841743"/>
    <w:rsid w:val="00841F5F"/>
    <w:rsid w:val="00842EEE"/>
    <w:rsid w:val="008441CB"/>
    <w:rsid w:val="00844C6C"/>
    <w:rsid w:val="00845735"/>
    <w:rsid w:val="00852BAC"/>
    <w:rsid w:val="00856159"/>
    <w:rsid w:val="00860420"/>
    <w:rsid w:val="00861D8D"/>
    <w:rsid w:val="00866BC8"/>
    <w:rsid w:val="008754F4"/>
    <w:rsid w:val="00880B65"/>
    <w:rsid w:val="00881185"/>
    <w:rsid w:val="00883A92"/>
    <w:rsid w:val="00884B13"/>
    <w:rsid w:val="00887562"/>
    <w:rsid w:val="00891EE5"/>
    <w:rsid w:val="00891F9E"/>
    <w:rsid w:val="008945FF"/>
    <w:rsid w:val="008948B0"/>
    <w:rsid w:val="008949DF"/>
    <w:rsid w:val="008A2B22"/>
    <w:rsid w:val="008A69C0"/>
    <w:rsid w:val="008B1435"/>
    <w:rsid w:val="008B2429"/>
    <w:rsid w:val="008B2D53"/>
    <w:rsid w:val="008B7318"/>
    <w:rsid w:val="008C6002"/>
    <w:rsid w:val="008D0A38"/>
    <w:rsid w:val="008D38CF"/>
    <w:rsid w:val="008D4336"/>
    <w:rsid w:val="008D4BAD"/>
    <w:rsid w:val="008D5DDD"/>
    <w:rsid w:val="008D6D2F"/>
    <w:rsid w:val="008E1190"/>
    <w:rsid w:val="008E2B93"/>
    <w:rsid w:val="008E4875"/>
    <w:rsid w:val="008F37B0"/>
    <w:rsid w:val="008F74B3"/>
    <w:rsid w:val="008F769D"/>
    <w:rsid w:val="00901BCF"/>
    <w:rsid w:val="0090209B"/>
    <w:rsid w:val="009037E9"/>
    <w:rsid w:val="00914764"/>
    <w:rsid w:val="00914889"/>
    <w:rsid w:val="00914DAF"/>
    <w:rsid w:val="0091767C"/>
    <w:rsid w:val="00920EE7"/>
    <w:rsid w:val="00923706"/>
    <w:rsid w:val="00926CD0"/>
    <w:rsid w:val="0093181A"/>
    <w:rsid w:val="00932601"/>
    <w:rsid w:val="00932C38"/>
    <w:rsid w:val="00941A53"/>
    <w:rsid w:val="00944647"/>
    <w:rsid w:val="00947AC9"/>
    <w:rsid w:val="0096053A"/>
    <w:rsid w:val="00964A99"/>
    <w:rsid w:val="00965960"/>
    <w:rsid w:val="00975185"/>
    <w:rsid w:val="009768C4"/>
    <w:rsid w:val="00985D2D"/>
    <w:rsid w:val="00994733"/>
    <w:rsid w:val="00994F3D"/>
    <w:rsid w:val="00995B27"/>
    <w:rsid w:val="00996B6E"/>
    <w:rsid w:val="009A27B3"/>
    <w:rsid w:val="009A4857"/>
    <w:rsid w:val="009A54BE"/>
    <w:rsid w:val="009A564F"/>
    <w:rsid w:val="009B03E6"/>
    <w:rsid w:val="009B46AF"/>
    <w:rsid w:val="009C1152"/>
    <w:rsid w:val="009C4263"/>
    <w:rsid w:val="009C4C73"/>
    <w:rsid w:val="009D71AF"/>
    <w:rsid w:val="009E0342"/>
    <w:rsid w:val="009E1528"/>
    <w:rsid w:val="009E4483"/>
    <w:rsid w:val="009E55F8"/>
    <w:rsid w:val="009F1640"/>
    <w:rsid w:val="009F6595"/>
    <w:rsid w:val="00A0311B"/>
    <w:rsid w:val="00A04C1C"/>
    <w:rsid w:val="00A0753D"/>
    <w:rsid w:val="00A11131"/>
    <w:rsid w:val="00A11547"/>
    <w:rsid w:val="00A12ADB"/>
    <w:rsid w:val="00A15126"/>
    <w:rsid w:val="00A152BC"/>
    <w:rsid w:val="00A16ABA"/>
    <w:rsid w:val="00A229BA"/>
    <w:rsid w:val="00A321FC"/>
    <w:rsid w:val="00A32F3E"/>
    <w:rsid w:val="00A3393F"/>
    <w:rsid w:val="00A36F4D"/>
    <w:rsid w:val="00A3719F"/>
    <w:rsid w:val="00A45F58"/>
    <w:rsid w:val="00A46471"/>
    <w:rsid w:val="00A5012E"/>
    <w:rsid w:val="00A507A8"/>
    <w:rsid w:val="00A53393"/>
    <w:rsid w:val="00A54502"/>
    <w:rsid w:val="00A61E62"/>
    <w:rsid w:val="00A64C58"/>
    <w:rsid w:val="00A66037"/>
    <w:rsid w:val="00A74E2A"/>
    <w:rsid w:val="00A76EC2"/>
    <w:rsid w:val="00A80D4E"/>
    <w:rsid w:val="00A8499E"/>
    <w:rsid w:val="00A855BA"/>
    <w:rsid w:val="00A86F78"/>
    <w:rsid w:val="00A878AA"/>
    <w:rsid w:val="00A90CD9"/>
    <w:rsid w:val="00A94E5B"/>
    <w:rsid w:val="00A95882"/>
    <w:rsid w:val="00A96697"/>
    <w:rsid w:val="00AA3545"/>
    <w:rsid w:val="00AA3D28"/>
    <w:rsid w:val="00AA429D"/>
    <w:rsid w:val="00AA603E"/>
    <w:rsid w:val="00AB1C3C"/>
    <w:rsid w:val="00AB2819"/>
    <w:rsid w:val="00AB3B73"/>
    <w:rsid w:val="00AB6D17"/>
    <w:rsid w:val="00AC0F93"/>
    <w:rsid w:val="00AC3189"/>
    <w:rsid w:val="00AC4538"/>
    <w:rsid w:val="00AC5136"/>
    <w:rsid w:val="00AC7532"/>
    <w:rsid w:val="00AC7ECB"/>
    <w:rsid w:val="00AD12F7"/>
    <w:rsid w:val="00AD1E75"/>
    <w:rsid w:val="00AD24C5"/>
    <w:rsid w:val="00AD303F"/>
    <w:rsid w:val="00AD4498"/>
    <w:rsid w:val="00AD55AE"/>
    <w:rsid w:val="00AE424C"/>
    <w:rsid w:val="00AE45EF"/>
    <w:rsid w:val="00AE5516"/>
    <w:rsid w:val="00AF2150"/>
    <w:rsid w:val="00AF244A"/>
    <w:rsid w:val="00AF4251"/>
    <w:rsid w:val="00AF4D7C"/>
    <w:rsid w:val="00AF5670"/>
    <w:rsid w:val="00AF62E3"/>
    <w:rsid w:val="00AF7CC4"/>
    <w:rsid w:val="00B01383"/>
    <w:rsid w:val="00B01CDF"/>
    <w:rsid w:val="00B0385A"/>
    <w:rsid w:val="00B043A7"/>
    <w:rsid w:val="00B05534"/>
    <w:rsid w:val="00B07767"/>
    <w:rsid w:val="00B1589A"/>
    <w:rsid w:val="00B17699"/>
    <w:rsid w:val="00B2058A"/>
    <w:rsid w:val="00B21A0A"/>
    <w:rsid w:val="00B23030"/>
    <w:rsid w:val="00B24E25"/>
    <w:rsid w:val="00B306C2"/>
    <w:rsid w:val="00B333B7"/>
    <w:rsid w:val="00B35B16"/>
    <w:rsid w:val="00B35F51"/>
    <w:rsid w:val="00B40299"/>
    <w:rsid w:val="00B4107A"/>
    <w:rsid w:val="00B4487B"/>
    <w:rsid w:val="00B44CB7"/>
    <w:rsid w:val="00B4542B"/>
    <w:rsid w:val="00B51B88"/>
    <w:rsid w:val="00B52D6A"/>
    <w:rsid w:val="00B55FA3"/>
    <w:rsid w:val="00B60016"/>
    <w:rsid w:val="00B61FAB"/>
    <w:rsid w:val="00B635AE"/>
    <w:rsid w:val="00B63652"/>
    <w:rsid w:val="00B636A7"/>
    <w:rsid w:val="00B63CED"/>
    <w:rsid w:val="00B656CE"/>
    <w:rsid w:val="00B6698C"/>
    <w:rsid w:val="00B8063D"/>
    <w:rsid w:val="00B929AC"/>
    <w:rsid w:val="00B9493C"/>
    <w:rsid w:val="00BA23C2"/>
    <w:rsid w:val="00BA27DC"/>
    <w:rsid w:val="00BA5AB9"/>
    <w:rsid w:val="00BA773D"/>
    <w:rsid w:val="00BB229A"/>
    <w:rsid w:val="00BB2916"/>
    <w:rsid w:val="00BB638B"/>
    <w:rsid w:val="00BC0FEA"/>
    <w:rsid w:val="00BC34E8"/>
    <w:rsid w:val="00BC4DF5"/>
    <w:rsid w:val="00BD1F7B"/>
    <w:rsid w:val="00BD6A28"/>
    <w:rsid w:val="00BD799E"/>
    <w:rsid w:val="00BE118E"/>
    <w:rsid w:val="00BE56F7"/>
    <w:rsid w:val="00BE7567"/>
    <w:rsid w:val="00BF06D7"/>
    <w:rsid w:val="00BF41A8"/>
    <w:rsid w:val="00BF7777"/>
    <w:rsid w:val="00C037F8"/>
    <w:rsid w:val="00C04EB8"/>
    <w:rsid w:val="00C1013E"/>
    <w:rsid w:val="00C17C01"/>
    <w:rsid w:val="00C231BD"/>
    <w:rsid w:val="00C31030"/>
    <w:rsid w:val="00C33A99"/>
    <w:rsid w:val="00C366FC"/>
    <w:rsid w:val="00C368C3"/>
    <w:rsid w:val="00C36B6F"/>
    <w:rsid w:val="00C36F7D"/>
    <w:rsid w:val="00C37945"/>
    <w:rsid w:val="00C42339"/>
    <w:rsid w:val="00C45A3E"/>
    <w:rsid w:val="00C4786B"/>
    <w:rsid w:val="00C51BBE"/>
    <w:rsid w:val="00C54E9E"/>
    <w:rsid w:val="00C60460"/>
    <w:rsid w:val="00C63431"/>
    <w:rsid w:val="00C63872"/>
    <w:rsid w:val="00C63A4D"/>
    <w:rsid w:val="00C63D32"/>
    <w:rsid w:val="00C679F8"/>
    <w:rsid w:val="00C70D8F"/>
    <w:rsid w:val="00C71BCF"/>
    <w:rsid w:val="00C90232"/>
    <w:rsid w:val="00C90B2D"/>
    <w:rsid w:val="00C95735"/>
    <w:rsid w:val="00C95EA5"/>
    <w:rsid w:val="00CA0B30"/>
    <w:rsid w:val="00CA0E42"/>
    <w:rsid w:val="00CA675A"/>
    <w:rsid w:val="00CA6FB8"/>
    <w:rsid w:val="00CA77D9"/>
    <w:rsid w:val="00CB2A03"/>
    <w:rsid w:val="00CC060C"/>
    <w:rsid w:val="00CC09E0"/>
    <w:rsid w:val="00CC2BFC"/>
    <w:rsid w:val="00CC4F2F"/>
    <w:rsid w:val="00CC5495"/>
    <w:rsid w:val="00CC699C"/>
    <w:rsid w:val="00CD19B2"/>
    <w:rsid w:val="00CE217B"/>
    <w:rsid w:val="00CE61E1"/>
    <w:rsid w:val="00CF3318"/>
    <w:rsid w:val="00CF40DA"/>
    <w:rsid w:val="00D015D7"/>
    <w:rsid w:val="00D022FC"/>
    <w:rsid w:val="00D05FEA"/>
    <w:rsid w:val="00D13ACF"/>
    <w:rsid w:val="00D17B42"/>
    <w:rsid w:val="00D2105A"/>
    <w:rsid w:val="00D30052"/>
    <w:rsid w:val="00D31F4E"/>
    <w:rsid w:val="00D33C5C"/>
    <w:rsid w:val="00D42421"/>
    <w:rsid w:val="00D51597"/>
    <w:rsid w:val="00D52396"/>
    <w:rsid w:val="00D546F7"/>
    <w:rsid w:val="00D56301"/>
    <w:rsid w:val="00D65363"/>
    <w:rsid w:val="00D72B7F"/>
    <w:rsid w:val="00D7396D"/>
    <w:rsid w:val="00D808E2"/>
    <w:rsid w:val="00D850F2"/>
    <w:rsid w:val="00D85BEB"/>
    <w:rsid w:val="00D8619B"/>
    <w:rsid w:val="00D90A6B"/>
    <w:rsid w:val="00D93329"/>
    <w:rsid w:val="00D9506E"/>
    <w:rsid w:val="00D95858"/>
    <w:rsid w:val="00D962D3"/>
    <w:rsid w:val="00DA51A3"/>
    <w:rsid w:val="00DA69A1"/>
    <w:rsid w:val="00DB2C47"/>
    <w:rsid w:val="00DB59DC"/>
    <w:rsid w:val="00DB616F"/>
    <w:rsid w:val="00DB7AF3"/>
    <w:rsid w:val="00DC1732"/>
    <w:rsid w:val="00DC40C0"/>
    <w:rsid w:val="00DD09B6"/>
    <w:rsid w:val="00DD2941"/>
    <w:rsid w:val="00DD6545"/>
    <w:rsid w:val="00DD6B63"/>
    <w:rsid w:val="00DE0D18"/>
    <w:rsid w:val="00DE0D24"/>
    <w:rsid w:val="00DE40E1"/>
    <w:rsid w:val="00DE7F96"/>
    <w:rsid w:val="00DF180B"/>
    <w:rsid w:val="00DF3E90"/>
    <w:rsid w:val="00DF478C"/>
    <w:rsid w:val="00DF6042"/>
    <w:rsid w:val="00DF62B3"/>
    <w:rsid w:val="00E0012F"/>
    <w:rsid w:val="00E00C83"/>
    <w:rsid w:val="00E00E99"/>
    <w:rsid w:val="00E01266"/>
    <w:rsid w:val="00E04EDE"/>
    <w:rsid w:val="00E04F50"/>
    <w:rsid w:val="00E05857"/>
    <w:rsid w:val="00E1669A"/>
    <w:rsid w:val="00E16DE8"/>
    <w:rsid w:val="00E22711"/>
    <w:rsid w:val="00E22726"/>
    <w:rsid w:val="00E254CB"/>
    <w:rsid w:val="00E255DE"/>
    <w:rsid w:val="00E2583C"/>
    <w:rsid w:val="00E273FD"/>
    <w:rsid w:val="00E323BD"/>
    <w:rsid w:val="00E36AEF"/>
    <w:rsid w:val="00E443E6"/>
    <w:rsid w:val="00E6241F"/>
    <w:rsid w:val="00E6384C"/>
    <w:rsid w:val="00E70EB4"/>
    <w:rsid w:val="00E71E11"/>
    <w:rsid w:val="00E733E6"/>
    <w:rsid w:val="00E84B76"/>
    <w:rsid w:val="00E85D69"/>
    <w:rsid w:val="00E86EFF"/>
    <w:rsid w:val="00E948BF"/>
    <w:rsid w:val="00E94AD5"/>
    <w:rsid w:val="00E963C6"/>
    <w:rsid w:val="00E964B4"/>
    <w:rsid w:val="00E965E4"/>
    <w:rsid w:val="00EA0A42"/>
    <w:rsid w:val="00EB075A"/>
    <w:rsid w:val="00EB38E4"/>
    <w:rsid w:val="00EB4435"/>
    <w:rsid w:val="00EB47C9"/>
    <w:rsid w:val="00EB514A"/>
    <w:rsid w:val="00EB5E3B"/>
    <w:rsid w:val="00EC437C"/>
    <w:rsid w:val="00EC6BF2"/>
    <w:rsid w:val="00ED167B"/>
    <w:rsid w:val="00ED1749"/>
    <w:rsid w:val="00ED4435"/>
    <w:rsid w:val="00ED4F30"/>
    <w:rsid w:val="00ED5AAC"/>
    <w:rsid w:val="00EE01C0"/>
    <w:rsid w:val="00EE2295"/>
    <w:rsid w:val="00EE2854"/>
    <w:rsid w:val="00EE323C"/>
    <w:rsid w:val="00EE70C7"/>
    <w:rsid w:val="00EF19E7"/>
    <w:rsid w:val="00EF2F52"/>
    <w:rsid w:val="00EF4D29"/>
    <w:rsid w:val="00EF5357"/>
    <w:rsid w:val="00EF5BB6"/>
    <w:rsid w:val="00F046A3"/>
    <w:rsid w:val="00F05BBB"/>
    <w:rsid w:val="00F07298"/>
    <w:rsid w:val="00F11C6A"/>
    <w:rsid w:val="00F133A9"/>
    <w:rsid w:val="00F13E69"/>
    <w:rsid w:val="00F1481F"/>
    <w:rsid w:val="00F201E9"/>
    <w:rsid w:val="00F2128E"/>
    <w:rsid w:val="00F228E3"/>
    <w:rsid w:val="00F23242"/>
    <w:rsid w:val="00F25CB4"/>
    <w:rsid w:val="00F34F87"/>
    <w:rsid w:val="00F360BD"/>
    <w:rsid w:val="00F36D55"/>
    <w:rsid w:val="00F4031D"/>
    <w:rsid w:val="00F43699"/>
    <w:rsid w:val="00F43839"/>
    <w:rsid w:val="00F4610A"/>
    <w:rsid w:val="00F47246"/>
    <w:rsid w:val="00F549D1"/>
    <w:rsid w:val="00F56187"/>
    <w:rsid w:val="00F61509"/>
    <w:rsid w:val="00F63242"/>
    <w:rsid w:val="00F651AC"/>
    <w:rsid w:val="00F73059"/>
    <w:rsid w:val="00F74E81"/>
    <w:rsid w:val="00F75F2F"/>
    <w:rsid w:val="00F76DA3"/>
    <w:rsid w:val="00F77371"/>
    <w:rsid w:val="00F818B5"/>
    <w:rsid w:val="00F84008"/>
    <w:rsid w:val="00F86B25"/>
    <w:rsid w:val="00F86E75"/>
    <w:rsid w:val="00FA37D8"/>
    <w:rsid w:val="00FA4D8E"/>
    <w:rsid w:val="00FB0B84"/>
    <w:rsid w:val="00FB3453"/>
    <w:rsid w:val="00FB3B62"/>
    <w:rsid w:val="00FB484C"/>
    <w:rsid w:val="00FB5E6D"/>
    <w:rsid w:val="00FC1464"/>
    <w:rsid w:val="00FC2E62"/>
    <w:rsid w:val="00FC32DC"/>
    <w:rsid w:val="00FC3F41"/>
    <w:rsid w:val="00FC5A01"/>
    <w:rsid w:val="00FC6B68"/>
    <w:rsid w:val="00FC74BD"/>
    <w:rsid w:val="00FD6B8C"/>
    <w:rsid w:val="00FD6E14"/>
    <w:rsid w:val="00FE2AAE"/>
    <w:rsid w:val="00FF0BC8"/>
    <w:rsid w:val="00FF34E0"/>
    <w:rsid w:val="00FF5A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A016752"/>
  <w15:docId w15:val="{5F1B42C7-0F04-4D12-8499-4E90554C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E40E1"/>
    <w:pPr>
      <w:bidi/>
    </w:pPr>
    <w:rPr>
      <w:rFonts w:ascii="Century Gothic" w:hAnsi="Century Gothic" w:cs="David"/>
      <w:sz w:val="24"/>
      <w:szCs w:val="24"/>
      <w:lang w:eastAsia="he-IL"/>
    </w:rPr>
  </w:style>
  <w:style w:type="paragraph" w:styleId="10">
    <w:name w:val="heading 1"/>
    <w:basedOn w:val="a"/>
    <w:next w:val="a"/>
    <w:qFormat/>
    <w:rsid w:val="00DE40E1"/>
    <w:pPr>
      <w:keepNext/>
      <w:bidi w:val="0"/>
      <w:outlineLvl w:val="0"/>
    </w:pPr>
    <w:rPr>
      <w:b/>
      <w:color w:val="000080"/>
      <w:szCs w:val="28"/>
    </w:rPr>
  </w:style>
  <w:style w:type="paragraph" w:styleId="20">
    <w:name w:val="heading 2"/>
    <w:basedOn w:val="a"/>
    <w:next w:val="a"/>
    <w:qFormat/>
    <w:rsid w:val="00DE40E1"/>
    <w:pPr>
      <w:keepNext/>
      <w:ind w:left="853" w:right="763"/>
      <w:outlineLvl w:val="1"/>
    </w:pPr>
    <w:rPr>
      <w:sz w:val="28"/>
      <w:szCs w:val="28"/>
      <w:u w:val="single"/>
    </w:rPr>
  </w:style>
  <w:style w:type="paragraph" w:styleId="30">
    <w:name w:val="heading 3"/>
    <w:basedOn w:val="a"/>
    <w:next w:val="a"/>
    <w:link w:val="31"/>
    <w:semiHidden/>
    <w:unhideWhenUsed/>
    <w:qFormat/>
    <w:rsid w:val="00F25CB4"/>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DE40E1"/>
    <w:pPr>
      <w:jc w:val="center"/>
    </w:pPr>
    <w:rPr>
      <w:szCs w:val="32"/>
    </w:rPr>
  </w:style>
  <w:style w:type="paragraph" w:styleId="a4">
    <w:name w:val="header"/>
    <w:basedOn w:val="a"/>
    <w:link w:val="a5"/>
    <w:rsid w:val="00DE40E1"/>
    <w:pPr>
      <w:tabs>
        <w:tab w:val="center" w:pos="4153"/>
        <w:tab w:val="right" w:pos="8306"/>
      </w:tabs>
    </w:pPr>
  </w:style>
  <w:style w:type="paragraph" w:styleId="a6">
    <w:name w:val="footer"/>
    <w:basedOn w:val="a"/>
    <w:link w:val="a7"/>
    <w:uiPriority w:val="99"/>
    <w:rsid w:val="00DE40E1"/>
    <w:pPr>
      <w:tabs>
        <w:tab w:val="center" w:pos="4153"/>
        <w:tab w:val="right" w:pos="8306"/>
      </w:tabs>
    </w:pPr>
  </w:style>
  <w:style w:type="paragraph" w:customStyle="1" w:styleId="1">
    <w:name w:val="רמה 1"/>
    <w:basedOn w:val="a"/>
    <w:rsid w:val="00DE40E1"/>
    <w:pPr>
      <w:numPr>
        <w:numId w:val="5"/>
      </w:numPr>
      <w:ind w:right="0"/>
    </w:pPr>
  </w:style>
  <w:style w:type="paragraph" w:customStyle="1" w:styleId="2">
    <w:name w:val="רמה 2"/>
    <w:basedOn w:val="a"/>
    <w:autoRedefine/>
    <w:rsid w:val="00DE40E1"/>
    <w:pPr>
      <w:numPr>
        <w:ilvl w:val="1"/>
        <w:numId w:val="6"/>
      </w:numPr>
      <w:ind w:right="0"/>
    </w:pPr>
  </w:style>
  <w:style w:type="paragraph" w:customStyle="1" w:styleId="3">
    <w:name w:val="רמה 3"/>
    <w:basedOn w:val="a"/>
    <w:rsid w:val="00DE40E1"/>
    <w:pPr>
      <w:numPr>
        <w:ilvl w:val="2"/>
        <w:numId w:val="7"/>
      </w:numPr>
      <w:ind w:right="0"/>
    </w:pPr>
  </w:style>
  <w:style w:type="paragraph" w:customStyle="1" w:styleId="4">
    <w:name w:val="רמה 4"/>
    <w:basedOn w:val="a"/>
    <w:rsid w:val="00DE40E1"/>
    <w:pPr>
      <w:numPr>
        <w:ilvl w:val="3"/>
        <w:numId w:val="8"/>
      </w:numPr>
      <w:ind w:right="0"/>
    </w:pPr>
  </w:style>
  <w:style w:type="paragraph" w:styleId="a8">
    <w:name w:val="caption"/>
    <w:basedOn w:val="a"/>
    <w:next w:val="a"/>
    <w:qFormat/>
    <w:rsid w:val="00DE40E1"/>
    <w:pPr>
      <w:bidi w:val="0"/>
      <w:jc w:val="center"/>
    </w:pPr>
    <w:rPr>
      <w:b/>
      <w:bCs/>
      <w:color w:val="000080"/>
      <w:szCs w:val="28"/>
    </w:rPr>
  </w:style>
  <w:style w:type="paragraph" w:styleId="a9">
    <w:name w:val="Block Text"/>
    <w:basedOn w:val="a"/>
    <w:rsid w:val="00DE40E1"/>
    <w:pPr>
      <w:ind w:left="853" w:right="763"/>
      <w:jc w:val="both"/>
    </w:pPr>
    <w:rPr>
      <w:sz w:val="28"/>
      <w:szCs w:val="28"/>
    </w:rPr>
  </w:style>
  <w:style w:type="paragraph" w:styleId="aa">
    <w:name w:val="Balloon Text"/>
    <w:basedOn w:val="a"/>
    <w:link w:val="ab"/>
    <w:uiPriority w:val="99"/>
    <w:semiHidden/>
    <w:rsid w:val="000A754A"/>
    <w:rPr>
      <w:rFonts w:ascii="Tahoma" w:hAnsi="Tahoma" w:cs="Times New Roman"/>
      <w:sz w:val="16"/>
      <w:szCs w:val="16"/>
      <w:lang w:val="x-none"/>
    </w:rPr>
  </w:style>
  <w:style w:type="character" w:styleId="Hyperlink">
    <w:name w:val="Hyperlink"/>
    <w:rsid w:val="00287FF9"/>
    <w:rPr>
      <w:color w:val="0000FF"/>
      <w:u w:val="single"/>
    </w:rPr>
  </w:style>
  <w:style w:type="paragraph" w:styleId="ac">
    <w:name w:val="List Paragraph"/>
    <w:basedOn w:val="a"/>
    <w:link w:val="ad"/>
    <w:uiPriority w:val="34"/>
    <w:qFormat/>
    <w:rsid w:val="001664FA"/>
    <w:pPr>
      <w:ind w:left="720"/>
      <w:contextualSpacing/>
    </w:pPr>
  </w:style>
  <w:style w:type="character" w:customStyle="1" w:styleId="default">
    <w:name w:val="default"/>
    <w:rsid w:val="00BA773D"/>
    <w:rPr>
      <w:rFonts w:ascii="Times New Roman" w:hAnsi="Times New Roman" w:cs="Times New Roman" w:hint="default"/>
      <w:sz w:val="26"/>
      <w:szCs w:val="26"/>
    </w:rPr>
  </w:style>
  <w:style w:type="paragraph" w:customStyle="1" w:styleId="NormalWeb1">
    <w:name w:val="Normal (Web)‎1"/>
    <w:basedOn w:val="a"/>
    <w:uiPriority w:val="99"/>
    <w:unhideWhenUsed/>
    <w:rsid w:val="005555B2"/>
    <w:pPr>
      <w:bidi w:val="0"/>
      <w:spacing w:before="100" w:beforeAutospacing="1" w:after="100" w:afterAutospacing="1"/>
    </w:pPr>
    <w:rPr>
      <w:rFonts w:ascii="Times New Roman" w:eastAsia="Calibri" w:hAnsi="Times New Roman" w:cs="Times New Roman"/>
      <w:lang w:eastAsia="en-US"/>
    </w:rPr>
  </w:style>
  <w:style w:type="character" w:styleId="ae">
    <w:name w:val="Strong"/>
    <w:uiPriority w:val="22"/>
    <w:qFormat/>
    <w:rsid w:val="005555B2"/>
    <w:rPr>
      <w:b/>
      <w:bCs/>
    </w:rPr>
  </w:style>
  <w:style w:type="paragraph" w:styleId="af">
    <w:name w:val="Plain Text"/>
    <w:basedOn w:val="a"/>
    <w:link w:val="af0"/>
    <w:unhideWhenUsed/>
    <w:rsid w:val="000F20E0"/>
    <w:rPr>
      <w:rFonts w:ascii="Consolas" w:hAnsi="Consolas" w:cs="Times New Roman"/>
      <w:sz w:val="21"/>
      <w:szCs w:val="21"/>
      <w:lang w:val="x-none" w:eastAsia="x-none"/>
    </w:rPr>
  </w:style>
  <w:style w:type="character" w:customStyle="1" w:styleId="af0">
    <w:name w:val="טקסט רגיל תו"/>
    <w:link w:val="af"/>
    <w:rsid w:val="000F20E0"/>
    <w:rPr>
      <w:rFonts w:ascii="Consolas" w:hAnsi="Consolas" w:cs="Arial"/>
      <w:sz w:val="21"/>
      <w:szCs w:val="21"/>
    </w:rPr>
  </w:style>
  <w:style w:type="character" w:customStyle="1" w:styleId="ab">
    <w:name w:val="טקסט בלונים תו"/>
    <w:link w:val="aa"/>
    <w:uiPriority w:val="99"/>
    <w:semiHidden/>
    <w:rsid w:val="00702089"/>
    <w:rPr>
      <w:rFonts w:ascii="Tahoma" w:hAnsi="Tahoma" w:cs="Tahoma"/>
      <w:noProof/>
      <w:sz w:val="16"/>
      <w:szCs w:val="16"/>
      <w:lang w:eastAsia="he-IL"/>
    </w:rPr>
  </w:style>
  <w:style w:type="paragraph" w:styleId="af1">
    <w:name w:val="footnote text"/>
    <w:basedOn w:val="a"/>
    <w:link w:val="af2"/>
    <w:unhideWhenUsed/>
    <w:rsid w:val="00A11547"/>
    <w:rPr>
      <w:sz w:val="20"/>
      <w:szCs w:val="20"/>
    </w:rPr>
  </w:style>
  <w:style w:type="character" w:customStyle="1" w:styleId="af2">
    <w:name w:val="טקסט הערת שוליים תו"/>
    <w:link w:val="af1"/>
    <w:rsid w:val="00A11547"/>
    <w:rPr>
      <w:rFonts w:ascii="Century Gothic" w:hAnsi="Century Gothic" w:cs="David"/>
      <w:noProof/>
      <w:lang w:eastAsia="he-IL"/>
    </w:rPr>
  </w:style>
  <w:style w:type="paragraph" w:styleId="af3">
    <w:name w:val="No Spacing"/>
    <w:uiPriority w:val="1"/>
    <w:qFormat/>
    <w:rsid w:val="00A11547"/>
    <w:pPr>
      <w:bidi/>
    </w:pPr>
    <w:rPr>
      <w:rFonts w:ascii="Calibri" w:eastAsia="Calibri" w:hAnsi="Calibri" w:cs="Arial"/>
      <w:sz w:val="22"/>
      <w:szCs w:val="22"/>
    </w:rPr>
  </w:style>
  <w:style w:type="character" w:styleId="af4">
    <w:name w:val="footnote reference"/>
    <w:unhideWhenUsed/>
    <w:rsid w:val="00A11547"/>
    <w:rPr>
      <w:vertAlign w:val="superscript"/>
    </w:rPr>
  </w:style>
  <w:style w:type="character" w:customStyle="1" w:styleId="ad">
    <w:name w:val="פיסקת רשימה תו"/>
    <w:link w:val="ac"/>
    <w:uiPriority w:val="34"/>
    <w:locked/>
    <w:rsid w:val="0090209B"/>
    <w:rPr>
      <w:rFonts w:ascii="Century Gothic" w:hAnsi="Century Gothic" w:cs="David"/>
      <w:noProof/>
      <w:sz w:val="24"/>
      <w:szCs w:val="24"/>
      <w:lang w:eastAsia="he-IL"/>
    </w:rPr>
  </w:style>
  <w:style w:type="character" w:customStyle="1" w:styleId="a7">
    <w:name w:val="כותרת תחתונה תו"/>
    <w:basedOn w:val="a0"/>
    <w:link w:val="a6"/>
    <w:uiPriority w:val="99"/>
    <w:rsid w:val="00FB3453"/>
    <w:rPr>
      <w:rFonts w:ascii="Century Gothic" w:hAnsi="Century Gothic" w:cs="David"/>
      <w:noProof/>
      <w:sz w:val="24"/>
      <w:szCs w:val="24"/>
      <w:lang w:eastAsia="he-IL"/>
    </w:rPr>
  </w:style>
  <w:style w:type="character" w:customStyle="1" w:styleId="a5">
    <w:name w:val="כותרת עליונה תו"/>
    <w:basedOn w:val="a0"/>
    <w:link w:val="a4"/>
    <w:rsid w:val="00056F42"/>
    <w:rPr>
      <w:rFonts w:ascii="Century Gothic" w:hAnsi="Century Gothic" w:cs="David"/>
      <w:noProof/>
      <w:sz w:val="24"/>
      <w:szCs w:val="24"/>
      <w:lang w:eastAsia="he-IL"/>
    </w:rPr>
  </w:style>
  <w:style w:type="character" w:styleId="af5">
    <w:name w:val="Unresolved Mention"/>
    <w:basedOn w:val="a0"/>
    <w:uiPriority w:val="99"/>
    <w:semiHidden/>
    <w:unhideWhenUsed/>
    <w:rsid w:val="00150040"/>
    <w:rPr>
      <w:color w:val="605E5C"/>
      <w:shd w:val="clear" w:color="auto" w:fill="E1DFDD"/>
    </w:rPr>
  </w:style>
  <w:style w:type="character" w:customStyle="1" w:styleId="31">
    <w:name w:val="כותרת 3 תו"/>
    <w:basedOn w:val="a0"/>
    <w:link w:val="30"/>
    <w:semiHidden/>
    <w:rsid w:val="00F25CB4"/>
    <w:rPr>
      <w:rFonts w:asciiTheme="majorHAnsi" w:eastAsiaTheme="majorEastAsia" w:hAnsiTheme="majorHAnsi" w:cstheme="majorBidi"/>
      <w:noProof/>
      <w:color w:val="243F60" w:themeColor="accent1" w:themeShade="7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28369">
      <w:bodyDiv w:val="1"/>
      <w:marLeft w:val="0"/>
      <w:marRight w:val="0"/>
      <w:marTop w:val="0"/>
      <w:marBottom w:val="0"/>
      <w:divBdr>
        <w:top w:val="none" w:sz="0" w:space="0" w:color="auto"/>
        <w:left w:val="none" w:sz="0" w:space="0" w:color="auto"/>
        <w:bottom w:val="none" w:sz="0" w:space="0" w:color="auto"/>
        <w:right w:val="none" w:sz="0" w:space="0" w:color="auto"/>
      </w:divBdr>
    </w:div>
    <w:div w:id="129251809">
      <w:bodyDiv w:val="1"/>
      <w:marLeft w:val="0"/>
      <w:marRight w:val="0"/>
      <w:marTop w:val="0"/>
      <w:marBottom w:val="0"/>
      <w:divBdr>
        <w:top w:val="none" w:sz="0" w:space="0" w:color="auto"/>
        <w:left w:val="none" w:sz="0" w:space="0" w:color="auto"/>
        <w:bottom w:val="none" w:sz="0" w:space="0" w:color="auto"/>
        <w:right w:val="none" w:sz="0" w:space="0" w:color="auto"/>
      </w:divBdr>
    </w:div>
    <w:div w:id="133765187">
      <w:bodyDiv w:val="1"/>
      <w:marLeft w:val="0"/>
      <w:marRight w:val="0"/>
      <w:marTop w:val="0"/>
      <w:marBottom w:val="0"/>
      <w:divBdr>
        <w:top w:val="none" w:sz="0" w:space="0" w:color="auto"/>
        <w:left w:val="none" w:sz="0" w:space="0" w:color="auto"/>
        <w:bottom w:val="none" w:sz="0" w:space="0" w:color="auto"/>
        <w:right w:val="none" w:sz="0" w:space="0" w:color="auto"/>
      </w:divBdr>
    </w:div>
    <w:div w:id="177741191">
      <w:bodyDiv w:val="1"/>
      <w:marLeft w:val="0"/>
      <w:marRight w:val="0"/>
      <w:marTop w:val="0"/>
      <w:marBottom w:val="0"/>
      <w:divBdr>
        <w:top w:val="none" w:sz="0" w:space="0" w:color="auto"/>
        <w:left w:val="none" w:sz="0" w:space="0" w:color="auto"/>
        <w:bottom w:val="none" w:sz="0" w:space="0" w:color="auto"/>
        <w:right w:val="none" w:sz="0" w:space="0" w:color="auto"/>
      </w:divBdr>
    </w:div>
    <w:div w:id="215317014">
      <w:bodyDiv w:val="1"/>
      <w:marLeft w:val="0"/>
      <w:marRight w:val="0"/>
      <w:marTop w:val="0"/>
      <w:marBottom w:val="0"/>
      <w:divBdr>
        <w:top w:val="none" w:sz="0" w:space="0" w:color="auto"/>
        <w:left w:val="none" w:sz="0" w:space="0" w:color="auto"/>
        <w:bottom w:val="none" w:sz="0" w:space="0" w:color="auto"/>
        <w:right w:val="none" w:sz="0" w:space="0" w:color="auto"/>
      </w:divBdr>
    </w:div>
    <w:div w:id="261030577">
      <w:bodyDiv w:val="1"/>
      <w:marLeft w:val="0"/>
      <w:marRight w:val="0"/>
      <w:marTop w:val="0"/>
      <w:marBottom w:val="0"/>
      <w:divBdr>
        <w:top w:val="none" w:sz="0" w:space="0" w:color="auto"/>
        <w:left w:val="none" w:sz="0" w:space="0" w:color="auto"/>
        <w:bottom w:val="none" w:sz="0" w:space="0" w:color="auto"/>
        <w:right w:val="none" w:sz="0" w:space="0" w:color="auto"/>
      </w:divBdr>
    </w:div>
    <w:div w:id="278147052">
      <w:bodyDiv w:val="1"/>
      <w:marLeft w:val="0"/>
      <w:marRight w:val="0"/>
      <w:marTop w:val="0"/>
      <w:marBottom w:val="0"/>
      <w:divBdr>
        <w:top w:val="none" w:sz="0" w:space="0" w:color="auto"/>
        <w:left w:val="none" w:sz="0" w:space="0" w:color="auto"/>
        <w:bottom w:val="none" w:sz="0" w:space="0" w:color="auto"/>
        <w:right w:val="none" w:sz="0" w:space="0" w:color="auto"/>
      </w:divBdr>
    </w:div>
    <w:div w:id="305352505">
      <w:bodyDiv w:val="1"/>
      <w:marLeft w:val="0"/>
      <w:marRight w:val="0"/>
      <w:marTop w:val="0"/>
      <w:marBottom w:val="0"/>
      <w:divBdr>
        <w:top w:val="none" w:sz="0" w:space="0" w:color="auto"/>
        <w:left w:val="none" w:sz="0" w:space="0" w:color="auto"/>
        <w:bottom w:val="none" w:sz="0" w:space="0" w:color="auto"/>
        <w:right w:val="none" w:sz="0" w:space="0" w:color="auto"/>
      </w:divBdr>
    </w:div>
    <w:div w:id="336228376">
      <w:bodyDiv w:val="1"/>
      <w:marLeft w:val="0"/>
      <w:marRight w:val="0"/>
      <w:marTop w:val="0"/>
      <w:marBottom w:val="0"/>
      <w:divBdr>
        <w:top w:val="none" w:sz="0" w:space="0" w:color="auto"/>
        <w:left w:val="none" w:sz="0" w:space="0" w:color="auto"/>
        <w:bottom w:val="none" w:sz="0" w:space="0" w:color="auto"/>
        <w:right w:val="none" w:sz="0" w:space="0" w:color="auto"/>
      </w:divBdr>
    </w:div>
    <w:div w:id="432676839">
      <w:bodyDiv w:val="1"/>
      <w:marLeft w:val="0"/>
      <w:marRight w:val="0"/>
      <w:marTop w:val="0"/>
      <w:marBottom w:val="0"/>
      <w:divBdr>
        <w:top w:val="none" w:sz="0" w:space="0" w:color="auto"/>
        <w:left w:val="none" w:sz="0" w:space="0" w:color="auto"/>
        <w:bottom w:val="none" w:sz="0" w:space="0" w:color="auto"/>
        <w:right w:val="none" w:sz="0" w:space="0" w:color="auto"/>
      </w:divBdr>
    </w:div>
    <w:div w:id="450440654">
      <w:bodyDiv w:val="1"/>
      <w:marLeft w:val="0"/>
      <w:marRight w:val="0"/>
      <w:marTop w:val="0"/>
      <w:marBottom w:val="0"/>
      <w:divBdr>
        <w:top w:val="none" w:sz="0" w:space="0" w:color="auto"/>
        <w:left w:val="none" w:sz="0" w:space="0" w:color="auto"/>
        <w:bottom w:val="none" w:sz="0" w:space="0" w:color="auto"/>
        <w:right w:val="none" w:sz="0" w:space="0" w:color="auto"/>
      </w:divBdr>
    </w:div>
    <w:div w:id="534850962">
      <w:bodyDiv w:val="1"/>
      <w:marLeft w:val="0"/>
      <w:marRight w:val="0"/>
      <w:marTop w:val="0"/>
      <w:marBottom w:val="0"/>
      <w:divBdr>
        <w:top w:val="none" w:sz="0" w:space="0" w:color="auto"/>
        <w:left w:val="none" w:sz="0" w:space="0" w:color="auto"/>
        <w:bottom w:val="none" w:sz="0" w:space="0" w:color="auto"/>
        <w:right w:val="none" w:sz="0" w:space="0" w:color="auto"/>
      </w:divBdr>
    </w:div>
    <w:div w:id="538126548">
      <w:bodyDiv w:val="1"/>
      <w:marLeft w:val="0"/>
      <w:marRight w:val="0"/>
      <w:marTop w:val="0"/>
      <w:marBottom w:val="0"/>
      <w:divBdr>
        <w:top w:val="none" w:sz="0" w:space="0" w:color="auto"/>
        <w:left w:val="none" w:sz="0" w:space="0" w:color="auto"/>
        <w:bottom w:val="none" w:sz="0" w:space="0" w:color="auto"/>
        <w:right w:val="none" w:sz="0" w:space="0" w:color="auto"/>
      </w:divBdr>
    </w:div>
    <w:div w:id="563151649">
      <w:bodyDiv w:val="1"/>
      <w:marLeft w:val="0"/>
      <w:marRight w:val="0"/>
      <w:marTop w:val="0"/>
      <w:marBottom w:val="0"/>
      <w:divBdr>
        <w:top w:val="none" w:sz="0" w:space="0" w:color="auto"/>
        <w:left w:val="none" w:sz="0" w:space="0" w:color="auto"/>
        <w:bottom w:val="none" w:sz="0" w:space="0" w:color="auto"/>
        <w:right w:val="none" w:sz="0" w:space="0" w:color="auto"/>
      </w:divBdr>
    </w:div>
    <w:div w:id="746460518">
      <w:bodyDiv w:val="1"/>
      <w:marLeft w:val="0"/>
      <w:marRight w:val="0"/>
      <w:marTop w:val="0"/>
      <w:marBottom w:val="0"/>
      <w:divBdr>
        <w:top w:val="none" w:sz="0" w:space="0" w:color="auto"/>
        <w:left w:val="none" w:sz="0" w:space="0" w:color="auto"/>
        <w:bottom w:val="none" w:sz="0" w:space="0" w:color="auto"/>
        <w:right w:val="none" w:sz="0" w:space="0" w:color="auto"/>
      </w:divBdr>
    </w:div>
    <w:div w:id="795223164">
      <w:bodyDiv w:val="1"/>
      <w:marLeft w:val="0"/>
      <w:marRight w:val="0"/>
      <w:marTop w:val="0"/>
      <w:marBottom w:val="0"/>
      <w:divBdr>
        <w:top w:val="none" w:sz="0" w:space="0" w:color="auto"/>
        <w:left w:val="none" w:sz="0" w:space="0" w:color="auto"/>
        <w:bottom w:val="none" w:sz="0" w:space="0" w:color="auto"/>
        <w:right w:val="none" w:sz="0" w:space="0" w:color="auto"/>
      </w:divBdr>
    </w:div>
    <w:div w:id="809519223">
      <w:bodyDiv w:val="1"/>
      <w:marLeft w:val="0"/>
      <w:marRight w:val="0"/>
      <w:marTop w:val="0"/>
      <w:marBottom w:val="0"/>
      <w:divBdr>
        <w:top w:val="none" w:sz="0" w:space="0" w:color="auto"/>
        <w:left w:val="none" w:sz="0" w:space="0" w:color="auto"/>
        <w:bottom w:val="none" w:sz="0" w:space="0" w:color="auto"/>
        <w:right w:val="none" w:sz="0" w:space="0" w:color="auto"/>
      </w:divBdr>
    </w:div>
    <w:div w:id="855995087">
      <w:bodyDiv w:val="1"/>
      <w:marLeft w:val="0"/>
      <w:marRight w:val="0"/>
      <w:marTop w:val="0"/>
      <w:marBottom w:val="0"/>
      <w:divBdr>
        <w:top w:val="none" w:sz="0" w:space="0" w:color="auto"/>
        <w:left w:val="none" w:sz="0" w:space="0" w:color="auto"/>
        <w:bottom w:val="none" w:sz="0" w:space="0" w:color="auto"/>
        <w:right w:val="none" w:sz="0" w:space="0" w:color="auto"/>
      </w:divBdr>
    </w:div>
    <w:div w:id="858929734">
      <w:bodyDiv w:val="1"/>
      <w:marLeft w:val="0"/>
      <w:marRight w:val="0"/>
      <w:marTop w:val="0"/>
      <w:marBottom w:val="0"/>
      <w:divBdr>
        <w:top w:val="none" w:sz="0" w:space="0" w:color="auto"/>
        <w:left w:val="none" w:sz="0" w:space="0" w:color="auto"/>
        <w:bottom w:val="none" w:sz="0" w:space="0" w:color="auto"/>
        <w:right w:val="none" w:sz="0" w:space="0" w:color="auto"/>
      </w:divBdr>
    </w:div>
    <w:div w:id="879780722">
      <w:bodyDiv w:val="1"/>
      <w:marLeft w:val="0"/>
      <w:marRight w:val="0"/>
      <w:marTop w:val="0"/>
      <w:marBottom w:val="0"/>
      <w:divBdr>
        <w:top w:val="none" w:sz="0" w:space="0" w:color="auto"/>
        <w:left w:val="none" w:sz="0" w:space="0" w:color="auto"/>
        <w:bottom w:val="none" w:sz="0" w:space="0" w:color="auto"/>
        <w:right w:val="none" w:sz="0" w:space="0" w:color="auto"/>
      </w:divBdr>
    </w:div>
    <w:div w:id="884833222">
      <w:bodyDiv w:val="1"/>
      <w:marLeft w:val="0"/>
      <w:marRight w:val="0"/>
      <w:marTop w:val="0"/>
      <w:marBottom w:val="0"/>
      <w:divBdr>
        <w:top w:val="none" w:sz="0" w:space="0" w:color="auto"/>
        <w:left w:val="none" w:sz="0" w:space="0" w:color="auto"/>
        <w:bottom w:val="none" w:sz="0" w:space="0" w:color="auto"/>
        <w:right w:val="none" w:sz="0" w:space="0" w:color="auto"/>
      </w:divBdr>
    </w:div>
    <w:div w:id="910580346">
      <w:bodyDiv w:val="1"/>
      <w:marLeft w:val="0"/>
      <w:marRight w:val="0"/>
      <w:marTop w:val="0"/>
      <w:marBottom w:val="0"/>
      <w:divBdr>
        <w:top w:val="none" w:sz="0" w:space="0" w:color="auto"/>
        <w:left w:val="none" w:sz="0" w:space="0" w:color="auto"/>
        <w:bottom w:val="none" w:sz="0" w:space="0" w:color="auto"/>
        <w:right w:val="none" w:sz="0" w:space="0" w:color="auto"/>
      </w:divBdr>
    </w:div>
    <w:div w:id="910624692">
      <w:bodyDiv w:val="1"/>
      <w:marLeft w:val="0"/>
      <w:marRight w:val="0"/>
      <w:marTop w:val="0"/>
      <w:marBottom w:val="0"/>
      <w:divBdr>
        <w:top w:val="none" w:sz="0" w:space="0" w:color="auto"/>
        <w:left w:val="none" w:sz="0" w:space="0" w:color="auto"/>
        <w:bottom w:val="none" w:sz="0" w:space="0" w:color="auto"/>
        <w:right w:val="none" w:sz="0" w:space="0" w:color="auto"/>
      </w:divBdr>
    </w:div>
    <w:div w:id="1058283704">
      <w:bodyDiv w:val="1"/>
      <w:marLeft w:val="0"/>
      <w:marRight w:val="0"/>
      <w:marTop w:val="0"/>
      <w:marBottom w:val="0"/>
      <w:divBdr>
        <w:top w:val="none" w:sz="0" w:space="0" w:color="auto"/>
        <w:left w:val="none" w:sz="0" w:space="0" w:color="auto"/>
        <w:bottom w:val="none" w:sz="0" w:space="0" w:color="auto"/>
        <w:right w:val="none" w:sz="0" w:space="0" w:color="auto"/>
      </w:divBdr>
    </w:div>
    <w:div w:id="1060323445">
      <w:bodyDiv w:val="1"/>
      <w:marLeft w:val="0"/>
      <w:marRight w:val="0"/>
      <w:marTop w:val="0"/>
      <w:marBottom w:val="0"/>
      <w:divBdr>
        <w:top w:val="none" w:sz="0" w:space="0" w:color="auto"/>
        <w:left w:val="none" w:sz="0" w:space="0" w:color="auto"/>
        <w:bottom w:val="none" w:sz="0" w:space="0" w:color="auto"/>
        <w:right w:val="none" w:sz="0" w:space="0" w:color="auto"/>
      </w:divBdr>
    </w:div>
    <w:div w:id="1120414942">
      <w:bodyDiv w:val="1"/>
      <w:marLeft w:val="0"/>
      <w:marRight w:val="0"/>
      <w:marTop w:val="0"/>
      <w:marBottom w:val="0"/>
      <w:divBdr>
        <w:top w:val="none" w:sz="0" w:space="0" w:color="auto"/>
        <w:left w:val="none" w:sz="0" w:space="0" w:color="auto"/>
        <w:bottom w:val="none" w:sz="0" w:space="0" w:color="auto"/>
        <w:right w:val="none" w:sz="0" w:space="0" w:color="auto"/>
      </w:divBdr>
    </w:div>
    <w:div w:id="1146698687">
      <w:bodyDiv w:val="1"/>
      <w:marLeft w:val="0"/>
      <w:marRight w:val="0"/>
      <w:marTop w:val="0"/>
      <w:marBottom w:val="0"/>
      <w:divBdr>
        <w:top w:val="none" w:sz="0" w:space="0" w:color="auto"/>
        <w:left w:val="none" w:sz="0" w:space="0" w:color="auto"/>
        <w:bottom w:val="none" w:sz="0" w:space="0" w:color="auto"/>
        <w:right w:val="none" w:sz="0" w:space="0" w:color="auto"/>
      </w:divBdr>
    </w:div>
    <w:div w:id="1190024620">
      <w:bodyDiv w:val="1"/>
      <w:marLeft w:val="0"/>
      <w:marRight w:val="0"/>
      <w:marTop w:val="0"/>
      <w:marBottom w:val="0"/>
      <w:divBdr>
        <w:top w:val="none" w:sz="0" w:space="0" w:color="auto"/>
        <w:left w:val="none" w:sz="0" w:space="0" w:color="auto"/>
        <w:bottom w:val="none" w:sz="0" w:space="0" w:color="auto"/>
        <w:right w:val="none" w:sz="0" w:space="0" w:color="auto"/>
      </w:divBdr>
    </w:div>
    <w:div w:id="1273629074">
      <w:bodyDiv w:val="1"/>
      <w:marLeft w:val="0"/>
      <w:marRight w:val="0"/>
      <w:marTop w:val="0"/>
      <w:marBottom w:val="0"/>
      <w:divBdr>
        <w:top w:val="none" w:sz="0" w:space="0" w:color="auto"/>
        <w:left w:val="none" w:sz="0" w:space="0" w:color="auto"/>
        <w:bottom w:val="none" w:sz="0" w:space="0" w:color="auto"/>
        <w:right w:val="none" w:sz="0" w:space="0" w:color="auto"/>
      </w:divBdr>
    </w:div>
    <w:div w:id="1361512808">
      <w:bodyDiv w:val="1"/>
      <w:marLeft w:val="0"/>
      <w:marRight w:val="0"/>
      <w:marTop w:val="0"/>
      <w:marBottom w:val="0"/>
      <w:divBdr>
        <w:top w:val="none" w:sz="0" w:space="0" w:color="auto"/>
        <w:left w:val="none" w:sz="0" w:space="0" w:color="auto"/>
        <w:bottom w:val="none" w:sz="0" w:space="0" w:color="auto"/>
        <w:right w:val="none" w:sz="0" w:space="0" w:color="auto"/>
      </w:divBdr>
    </w:div>
    <w:div w:id="1372995519">
      <w:bodyDiv w:val="1"/>
      <w:marLeft w:val="0"/>
      <w:marRight w:val="0"/>
      <w:marTop w:val="0"/>
      <w:marBottom w:val="0"/>
      <w:divBdr>
        <w:top w:val="none" w:sz="0" w:space="0" w:color="auto"/>
        <w:left w:val="none" w:sz="0" w:space="0" w:color="auto"/>
        <w:bottom w:val="none" w:sz="0" w:space="0" w:color="auto"/>
        <w:right w:val="none" w:sz="0" w:space="0" w:color="auto"/>
      </w:divBdr>
    </w:div>
    <w:div w:id="1402798492">
      <w:bodyDiv w:val="1"/>
      <w:marLeft w:val="0"/>
      <w:marRight w:val="0"/>
      <w:marTop w:val="0"/>
      <w:marBottom w:val="0"/>
      <w:divBdr>
        <w:top w:val="none" w:sz="0" w:space="0" w:color="auto"/>
        <w:left w:val="none" w:sz="0" w:space="0" w:color="auto"/>
        <w:bottom w:val="none" w:sz="0" w:space="0" w:color="auto"/>
        <w:right w:val="none" w:sz="0" w:space="0" w:color="auto"/>
      </w:divBdr>
    </w:div>
    <w:div w:id="1560900786">
      <w:bodyDiv w:val="1"/>
      <w:marLeft w:val="0"/>
      <w:marRight w:val="0"/>
      <w:marTop w:val="0"/>
      <w:marBottom w:val="0"/>
      <w:divBdr>
        <w:top w:val="none" w:sz="0" w:space="0" w:color="auto"/>
        <w:left w:val="none" w:sz="0" w:space="0" w:color="auto"/>
        <w:bottom w:val="none" w:sz="0" w:space="0" w:color="auto"/>
        <w:right w:val="none" w:sz="0" w:space="0" w:color="auto"/>
      </w:divBdr>
    </w:div>
    <w:div w:id="1720593765">
      <w:bodyDiv w:val="1"/>
      <w:marLeft w:val="0"/>
      <w:marRight w:val="0"/>
      <w:marTop w:val="0"/>
      <w:marBottom w:val="0"/>
      <w:divBdr>
        <w:top w:val="none" w:sz="0" w:space="0" w:color="auto"/>
        <w:left w:val="none" w:sz="0" w:space="0" w:color="auto"/>
        <w:bottom w:val="none" w:sz="0" w:space="0" w:color="auto"/>
        <w:right w:val="none" w:sz="0" w:space="0" w:color="auto"/>
      </w:divBdr>
    </w:div>
    <w:div w:id="1757551924">
      <w:bodyDiv w:val="1"/>
      <w:marLeft w:val="0"/>
      <w:marRight w:val="0"/>
      <w:marTop w:val="0"/>
      <w:marBottom w:val="0"/>
      <w:divBdr>
        <w:top w:val="none" w:sz="0" w:space="0" w:color="auto"/>
        <w:left w:val="none" w:sz="0" w:space="0" w:color="auto"/>
        <w:bottom w:val="none" w:sz="0" w:space="0" w:color="auto"/>
        <w:right w:val="none" w:sz="0" w:space="0" w:color="auto"/>
      </w:divBdr>
    </w:div>
    <w:div w:id="1785226746">
      <w:bodyDiv w:val="1"/>
      <w:marLeft w:val="0"/>
      <w:marRight w:val="0"/>
      <w:marTop w:val="0"/>
      <w:marBottom w:val="0"/>
      <w:divBdr>
        <w:top w:val="none" w:sz="0" w:space="0" w:color="auto"/>
        <w:left w:val="none" w:sz="0" w:space="0" w:color="auto"/>
        <w:bottom w:val="none" w:sz="0" w:space="0" w:color="auto"/>
        <w:right w:val="none" w:sz="0" w:space="0" w:color="auto"/>
      </w:divBdr>
    </w:div>
    <w:div w:id="1814180243">
      <w:bodyDiv w:val="1"/>
      <w:marLeft w:val="0"/>
      <w:marRight w:val="0"/>
      <w:marTop w:val="0"/>
      <w:marBottom w:val="0"/>
      <w:divBdr>
        <w:top w:val="none" w:sz="0" w:space="0" w:color="auto"/>
        <w:left w:val="none" w:sz="0" w:space="0" w:color="auto"/>
        <w:bottom w:val="none" w:sz="0" w:space="0" w:color="auto"/>
        <w:right w:val="none" w:sz="0" w:space="0" w:color="auto"/>
      </w:divBdr>
    </w:div>
    <w:div w:id="1890653835">
      <w:bodyDiv w:val="1"/>
      <w:marLeft w:val="0"/>
      <w:marRight w:val="0"/>
      <w:marTop w:val="0"/>
      <w:marBottom w:val="0"/>
      <w:divBdr>
        <w:top w:val="none" w:sz="0" w:space="0" w:color="auto"/>
        <w:left w:val="none" w:sz="0" w:space="0" w:color="auto"/>
        <w:bottom w:val="none" w:sz="0" w:space="0" w:color="auto"/>
        <w:right w:val="none" w:sz="0" w:space="0" w:color="auto"/>
      </w:divBdr>
    </w:div>
    <w:div w:id="1914394790">
      <w:bodyDiv w:val="1"/>
      <w:marLeft w:val="0"/>
      <w:marRight w:val="0"/>
      <w:marTop w:val="0"/>
      <w:marBottom w:val="0"/>
      <w:divBdr>
        <w:top w:val="none" w:sz="0" w:space="0" w:color="auto"/>
        <w:left w:val="none" w:sz="0" w:space="0" w:color="auto"/>
        <w:bottom w:val="none" w:sz="0" w:space="0" w:color="auto"/>
        <w:right w:val="none" w:sz="0" w:space="0" w:color="auto"/>
      </w:divBdr>
    </w:div>
    <w:div w:id="1917284041">
      <w:bodyDiv w:val="1"/>
      <w:marLeft w:val="0"/>
      <w:marRight w:val="0"/>
      <w:marTop w:val="0"/>
      <w:marBottom w:val="0"/>
      <w:divBdr>
        <w:top w:val="none" w:sz="0" w:space="0" w:color="auto"/>
        <w:left w:val="none" w:sz="0" w:space="0" w:color="auto"/>
        <w:bottom w:val="none" w:sz="0" w:space="0" w:color="auto"/>
        <w:right w:val="none" w:sz="0" w:space="0" w:color="auto"/>
      </w:divBdr>
    </w:div>
    <w:div w:id="1940287485">
      <w:bodyDiv w:val="1"/>
      <w:marLeft w:val="0"/>
      <w:marRight w:val="0"/>
      <w:marTop w:val="0"/>
      <w:marBottom w:val="0"/>
      <w:divBdr>
        <w:top w:val="none" w:sz="0" w:space="0" w:color="auto"/>
        <w:left w:val="none" w:sz="0" w:space="0" w:color="auto"/>
        <w:bottom w:val="none" w:sz="0" w:space="0" w:color="auto"/>
        <w:right w:val="none" w:sz="0" w:space="0" w:color="auto"/>
      </w:divBdr>
    </w:div>
    <w:div w:id="213840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L:\&#1502;&#1499;&#1514;&#1489;-%20&#1514;&#1489;&#1504;&#1497;&#1514;.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300088-1462-4483-A369-B4625CE9B8F3}">
  <ds:schemaRefs>
    <ds:schemaRef ds:uri="http://schemas.openxmlformats.org/officeDocument/2006/bibliography"/>
  </ds:schemaRefs>
</ds:datastoreItem>
</file>

<file path=customXml/itemProps2.xml><?xml version="1.0" encoding="utf-8"?>
<ds:datastoreItem xmlns:ds="http://schemas.openxmlformats.org/officeDocument/2006/customXml" ds:itemID="{6F3E7041-6D5F-42D2-833E-0628CA676427}"/>
</file>

<file path=customXml/itemProps3.xml><?xml version="1.0" encoding="utf-8"?>
<ds:datastoreItem xmlns:ds="http://schemas.openxmlformats.org/officeDocument/2006/customXml" ds:itemID="{8FB2C3B0-C1E3-4464-BC08-F339BA82B284}"/>
</file>

<file path=customXml/itemProps4.xml><?xml version="1.0" encoding="utf-8"?>
<ds:datastoreItem xmlns:ds="http://schemas.openxmlformats.org/officeDocument/2006/customXml" ds:itemID="{247FE801-CEDF-435F-94FB-AFBCE7DB99D2}"/>
</file>

<file path=docProps/app.xml><?xml version="1.0" encoding="utf-8"?>
<Properties xmlns="http://schemas.openxmlformats.org/officeDocument/2006/extended-properties" xmlns:vt="http://schemas.openxmlformats.org/officeDocument/2006/docPropsVTypes">
  <Template>מכתב- תבנית</Template>
  <TotalTime>1</TotalTime>
  <Pages>1</Pages>
  <Words>382</Words>
  <Characters>1955</Characters>
  <Application>Microsoft Office Word</Application>
  <DocSecurity>4</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logo-eng</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idanh</dc:creator>
  <cp:lastModifiedBy>רחל ישראלי</cp:lastModifiedBy>
  <cp:revision>2</cp:revision>
  <cp:lastPrinted>2025-11-03T11:45:00Z</cp:lastPrinted>
  <dcterms:created xsi:type="dcterms:W3CDTF">2025-11-03T11:46:00Z</dcterms:created>
  <dcterms:modified xsi:type="dcterms:W3CDTF">2025-11-03T11:46:00Z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m_Ver">
    <vt:lpwstr>1</vt:lpwstr>
  </property>
  <property fmtid="{D5CDD505-2E9C-101B-9397-08002B2CF9AE}" pid="3" name="Form_Code">
    <vt:lpwstr/>
  </property>
  <property fmtid="{D5CDD505-2E9C-101B-9397-08002B2CF9AE}" pid="4" name="Form_Nosaf">
    <vt:lpwstr/>
  </property>
  <property fmtid="{D5CDD505-2E9C-101B-9397-08002B2CF9AE}" pid="5" name="GrammarlyDocumentId">
    <vt:lpwstr>5cfe4a3cf624ab8ab5817fa1078c3c44a956becb666fd00a9751f1e4e2f9c735</vt:lpwstr>
  </property>
  <property fmtid="{D5CDD505-2E9C-101B-9397-08002B2CF9AE}" pid="6" name="ContentTypeId">
    <vt:lpwstr>0x0101004FACCC98F6E73942ADE49EAA8C64F675</vt:lpwstr>
  </property>
  <property fmtid="{D5CDD505-2E9C-101B-9397-08002B2CF9AE}" pid="7" name="SanhedrinItemID">
    <vt:r8>2234813</vt:r8>
  </property>
  <property fmtid="{D5CDD505-2E9C-101B-9397-08002B2CF9AE}" pid="8" name="SanhedrinDocumentType">
    <vt:r8>166</vt:r8>
  </property>
</Properties>
</file>