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35D" w:rsidRPr="009F1FFC" w:rsidRDefault="005B5F49" w:rsidP="0059335D">
      <w:pPr>
        <w:tabs>
          <w:tab w:val="left" w:pos="793"/>
        </w:tabs>
        <w:jc w:val="center"/>
        <w:rPr>
          <w:rFonts w:ascii="Tahoma" w:hAnsi="Tahoma" w:cs="David"/>
          <w:color w:val="000080"/>
          <w:sz w:val="28"/>
          <w:szCs w:val="28"/>
          <w:rtl/>
        </w:rPr>
      </w:pPr>
      <w:bookmarkStart w:id="0" w:name="_GoBack"/>
      <w:bookmarkEnd w:id="0"/>
      <w:r>
        <w:rPr>
          <w:rFonts w:ascii="Tahoma" w:hAnsi="Tahoma" w:cs="David"/>
          <w:noProof/>
          <w:color w:val="000080"/>
          <w:sz w:val="28"/>
          <w:szCs w:val="28"/>
        </w:rPr>
        <w:drawing>
          <wp:inline distT="0" distB="0" distL="0" distR="0" wp14:anchorId="7EA6E972">
            <wp:extent cx="490220" cy="577850"/>
            <wp:effectExtent l="0" t="0" r="0" b="0"/>
            <wp:docPr id="1" name="תמונה 1" descr="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המדינה"/>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0220" cy="577850"/>
                    </a:xfrm>
                    <a:prstGeom prst="rect">
                      <a:avLst/>
                    </a:prstGeom>
                    <a:noFill/>
                    <a:ln>
                      <a:noFill/>
                    </a:ln>
                  </pic:spPr>
                </pic:pic>
              </a:graphicData>
            </a:graphic>
          </wp:inline>
        </w:drawing>
      </w:r>
    </w:p>
    <w:p w:rsidR="0059335D" w:rsidRPr="009F1FFC" w:rsidRDefault="0059335D" w:rsidP="0059335D">
      <w:pPr>
        <w:pStyle w:val="aa"/>
        <w:rPr>
          <w:rtl/>
        </w:rPr>
      </w:pPr>
      <w:r w:rsidRPr="009F1FFC">
        <w:rPr>
          <w:rFonts w:ascii="Tahoma" w:hAnsi="Tahoma" w:hint="eastAsia"/>
          <w:rtl/>
        </w:rPr>
        <w:t>הכנסת</w:t>
      </w:r>
    </w:p>
    <w:p w:rsidR="0059335D" w:rsidRPr="009F1FFC" w:rsidRDefault="0059335D" w:rsidP="0059335D">
      <w:pPr>
        <w:jc w:val="right"/>
        <w:rPr>
          <w:rFonts w:ascii="Tahoma" w:hAnsi="Tahoma" w:cs="David"/>
          <w:sz w:val="28"/>
          <w:szCs w:val="28"/>
          <w:rtl/>
        </w:rPr>
      </w:pPr>
    </w:p>
    <w:p w:rsidR="0059335D" w:rsidRPr="009F1FFC" w:rsidRDefault="0059335D" w:rsidP="0059335D">
      <w:pPr>
        <w:jc w:val="right"/>
        <w:rPr>
          <w:rFonts w:ascii="Tahoma" w:hAnsi="Tahoma" w:cs="David"/>
          <w:sz w:val="28"/>
          <w:szCs w:val="28"/>
          <w:rtl/>
        </w:rPr>
      </w:pPr>
      <w:bookmarkStart w:id="1" w:name="Heb_Date"/>
      <w:r>
        <w:rPr>
          <w:rFonts w:ascii="Tahoma" w:hAnsi="Tahoma" w:cs="David" w:hint="cs"/>
          <w:rtl/>
        </w:rPr>
        <w:t xml:space="preserve"> </w:t>
      </w:r>
      <w:bookmarkEnd w:id="1"/>
    </w:p>
    <w:p w:rsidR="0059335D" w:rsidRPr="009F1FFC" w:rsidRDefault="0059335D" w:rsidP="0059335D">
      <w:pPr>
        <w:jc w:val="right"/>
        <w:rPr>
          <w:rFonts w:ascii="Tahoma" w:hAnsi="Tahoma" w:cs="David"/>
          <w:sz w:val="28"/>
          <w:szCs w:val="28"/>
          <w:rtl/>
        </w:rPr>
      </w:pPr>
      <w:bookmarkStart w:id="2" w:name="Eng_Date"/>
      <w:r>
        <w:rPr>
          <w:rFonts w:ascii="Tahoma" w:hAnsi="Tahoma" w:cs="David" w:hint="cs"/>
          <w:rtl/>
        </w:rPr>
        <w:t xml:space="preserve"> </w:t>
      </w:r>
      <w:bookmarkEnd w:id="2"/>
      <w:r w:rsidRPr="009F1FFC">
        <w:rPr>
          <w:rFonts w:ascii="Tahoma" w:hAnsi="Tahoma" w:cs="David" w:hint="cs"/>
          <w:sz w:val="28"/>
          <w:szCs w:val="28"/>
          <w:rtl/>
        </w:rPr>
        <w:t xml:space="preserve"> </w:t>
      </w:r>
    </w:p>
    <w:p w:rsidR="0059335D" w:rsidRPr="009F1FFC" w:rsidRDefault="0059335D" w:rsidP="0059335D">
      <w:pPr>
        <w:spacing w:line="360" w:lineRule="auto"/>
        <w:rPr>
          <w:rFonts w:ascii="Tahoma" w:hAnsi="Tahoma" w:cs="David"/>
          <w:rtl/>
        </w:rPr>
      </w:pPr>
    </w:p>
    <w:p w:rsidR="0059335D" w:rsidRPr="00472AB3" w:rsidRDefault="0059335D" w:rsidP="00472AB3">
      <w:pPr>
        <w:pStyle w:val="1"/>
        <w:rPr>
          <w:rtl/>
        </w:rPr>
      </w:pPr>
      <w:r w:rsidRPr="00472AB3">
        <w:rPr>
          <w:rFonts w:hint="cs"/>
          <w:rtl/>
        </w:rPr>
        <w:t xml:space="preserve">שאילתה </w:t>
      </w:r>
      <w:bookmarkStart w:id="3" w:name="QUR_Type"/>
      <w:r>
        <w:rPr>
          <w:rFonts w:hint="cs"/>
          <w:rtl/>
        </w:rPr>
        <w:t xml:space="preserve"> </w:t>
      </w:r>
      <w:bookmarkEnd w:id="3"/>
    </w:p>
    <w:p w:rsidR="0059335D" w:rsidRPr="00472AB3" w:rsidRDefault="0059335D" w:rsidP="00472AB3">
      <w:pPr>
        <w:pStyle w:val="2"/>
        <w:rPr>
          <w:rtl/>
        </w:rPr>
      </w:pPr>
      <w:bookmarkStart w:id="4" w:name="QUR_Num"/>
      <w:r>
        <w:rPr>
          <w:rFonts w:hint="cs"/>
          <w:rtl/>
        </w:rPr>
        <w:t>2357.</w:t>
      </w:r>
      <w:bookmarkEnd w:id="4"/>
      <w:r w:rsidRPr="00472AB3">
        <w:rPr>
          <w:rFonts w:hint="cs"/>
          <w:rtl/>
        </w:rPr>
        <w:t xml:space="preserve"> </w:t>
      </w:r>
      <w:bookmarkStart w:id="5" w:name="QUR_Subject"/>
      <w:r>
        <w:rPr>
          <w:rFonts w:hint="cs"/>
          <w:u w:val="single"/>
          <w:rtl/>
        </w:rPr>
        <w:t>הכרזה על המועצה המקומית חורה כעירייה</w:t>
      </w:r>
      <w:bookmarkEnd w:id="5"/>
    </w:p>
    <w:p w:rsidR="0059335D" w:rsidRPr="009F1FFC" w:rsidRDefault="0059335D" w:rsidP="0059335D">
      <w:pPr>
        <w:rPr>
          <w:rFonts w:cs="David"/>
          <w:rtl/>
        </w:rPr>
      </w:pPr>
    </w:p>
    <w:p w:rsidR="0059335D" w:rsidRPr="009F1FFC" w:rsidRDefault="0059335D" w:rsidP="0059335D">
      <w:pPr>
        <w:rPr>
          <w:rFonts w:ascii="Tahoma" w:hAnsi="Tahoma" w:cs="David"/>
          <w:u w:val="single"/>
          <w:rtl/>
        </w:rPr>
      </w:pPr>
      <w:bookmarkStart w:id="6" w:name="PM_Gender_Sec"/>
      <w:bookmarkStart w:id="7" w:name="PM_Gender"/>
      <w:r>
        <w:rPr>
          <w:rFonts w:ascii="Tahoma" w:hAnsi="Tahoma" w:cs="David" w:hint="cs"/>
          <w:u w:val="single"/>
          <w:rtl/>
        </w:rPr>
        <w:t>חבר הכנסת</w:t>
      </w:r>
      <w:bookmarkEnd w:id="6"/>
      <w:bookmarkEnd w:id="7"/>
      <w:r w:rsidRPr="009F1FFC">
        <w:rPr>
          <w:rFonts w:ascii="Tahoma" w:hAnsi="Tahoma" w:cs="David" w:hint="cs"/>
          <w:u w:val="single"/>
          <w:rtl/>
        </w:rPr>
        <w:t xml:space="preserve"> </w:t>
      </w:r>
      <w:bookmarkStart w:id="8" w:name="Committee_Yor_Name"/>
      <w:bookmarkStart w:id="9" w:name="PM_Name"/>
      <w:r>
        <w:rPr>
          <w:rFonts w:ascii="Tahoma" w:hAnsi="Tahoma" w:cs="David" w:hint="cs"/>
          <w:u w:val="single"/>
          <w:rtl/>
        </w:rPr>
        <w:t>ואליד אלהואשלה</w:t>
      </w:r>
      <w:bookmarkEnd w:id="8"/>
      <w:bookmarkEnd w:id="9"/>
      <w:r w:rsidRPr="009F1FFC">
        <w:rPr>
          <w:rFonts w:ascii="Tahoma" w:hAnsi="Tahoma" w:cs="David" w:hint="cs"/>
          <w:u w:val="single"/>
          <w:rtl/>
        </w:rPr>
        <w:t xml:space="preserve"> </w:t>
      </w:r>
      <w:bookmarkStart w:id="10" w:name="PM_Asked"/>
      <w:r>
        <w:rPr>
          <w:rFonts w:ascii="Tahoma" w:hAnsi="Tahoma" w:cs="David" w:hint="cs"/>
          <w:u w:val="single"/>
          <w:rtl/>
        </w:rPr>
        <w:t>שאל</w:t>
      </w:r>
      <w:bookmarkEnd w:id="10"/>
      <w:r w:rsidRPr="009F1FFC">
        <w:rPr>
          <w:rFonts w:ascii="Tahoma" w:hAnsi="Tahoma" w:cs="David" w:hint="cs"/>
          <w:u w:val="single"/>
          <w:rtl/>
        </w:rPr>
        <w:t xml:space="preserve"> את </w:t>
      </w:r>
      <w:bookmarkStart w:id="11" w:name="PM_Responsible"/>
      <w:r>
        <w:rPr>
          <w:rFonts w:ascii="Tahoma" w:hAnsi="Tahoma" w:cs="David" w:hint="cs"/>
          <w:u w:val="single"/>
          <w:rtl/>
        </w:rPr>
        <w:t>משה ארבל - שר הפנים</w:t>
      </w:r>
      <w:bookmarkEnd w:id="11"/>
    </w:p>
    <w:p w:rsidR="0059335D" w:rsidRPr="0061561D" w:rsidRDefault="00DE3B6F" w:rsidP="0059335D">
      <w:pPr>
        <w:spacing w:line="360" w:lineRule="auto"/>
        <w:rPr>
          <w:rFonts w:ascii="Tahoma" w:hAnsi="Tahoma" w:cs="David"/>
          <w:rtl/>
        </w:rPr>
      </w:pPr>
      <w:bookmarkStart w:id="12" w:name="Honorable"/>
      <w:bookmarkStart w:id="13" w:name="QUR_Create_Date"/>
      <w:r>
        <w:rPr>
          <w:rFonts w:ascii="Tahoma" w:hAnsi="Tahoma" w:cs="David" w:hint="cs"/>
          <w:rtl/>
        </w:rPr>
        <w:t>ביום ט"ז בחשוון התשפ"ה (17 בנובמבר 2024):</w:t>
      </w:r>
      <w:bookmarkEnd w:id="12"/>
      <w:bookmarkEnd w:id="13"/>
    </w:p>
    <w:p w:rsidR="0059335D" w:rsidRPr="009F1FFC" w:rsidRDefault="0059335D" w:rsidP="0059335D">
      <w:pPr>
        <w:spacing w:line="360" w:lineRule="auto"/>
        <w:rPr>
          <w:rFonts w:ascii="Tahoma" w:hAnsi="Tahoma" w:cs="David"/>
          <w:rtl/>
        </w:rPr>
      </w:pPr>
    </w:p>
    <w:p w:rsidR="0059335D" w:rsidRPr="009F1FFC" w:rsidRDefault="0059335D" w:rsidP="0059335D">
      <w:pPr>
        <w:spacing w:line="360" w:lineRule="auto"/>
        <w:rPr>
          <w:rFonts w:ascii="Tahoma" w:hAnsi="Tahoma" w:cs="David"/>
          <w:rtl/>
        </w:rPr>
      </w:pPr>
      <w:bookmarkStart w:id="14" w:name="QUR_Description"/>
      <w:r>
        <w:rPr>
          <w:rFonts w:ascii="Tahoma" w:hAnsi="Tahoma" w:cs="David" w:hint="cs"/>
          <w:rtl/>
        </w:rPr>
        <w:t>בשאילתה מס' 1680 שהגשתי בעבר למשרדך בעניין ההכרזה על היישוב חורה כעיר נעניתי על ידך כי "לאחרונה הוריתי ללשכה המשפטית ולגורמי המקצוע לקדם את ההליכים למינוי ועדה גיאוגרפית לדון בבקשת המועצה לשינוי מעמדה כעיר"</w:t>
      </w:r>
      <w:bookmarkEnd w:id="14"/>
    </w:p>
    <w:p w:rsidR="0059335D" w:rsidRPr="00472AB3" w:rsidRDefault="0059335D" w:rsidP="00CE23E8">
      <w:pPr>
        <w:pStyle w:val="3"/>
        <w:spacing w:before="720"/>
        <w:rPr>
          <w:rtl/>
        </w:rPr>
      </w:pPr>
      <w:r w:rsidRPr="00472AB3">
        <w:rPr>
          <w:rFonts w:hint="cs"/>
          <w:rtl/>
        </w:rPr>
        <w:t>רצוני לשאול:</w:t>
      </w:r>
    </w:p>
    <w:p w:rsidR="0059335D" w:rsidRPr="009F1FFC" w:rsidRDefault="0059335D" w:rsidP="0059335D">
      <w:pPr>
        <w:numPr>
          <w:ilvl w:val="0"/>
          <w:numId w:val="3"/>
        </w:numPr>
        <w:spacing w:line="360" w:lineRule="auto"/>
        <w:rPr>
          <w:rFonts w:ascii="Tahoma" w:hAnsi="Tahoma" w:cs="David"/>
          <w:rtl/>
        </w:rPr>
      </w:pPr>
      <w:bookmarkStart w:id="15" w:name="LST__QURQuestions__question"/>
      <w:r>
        <w:rPr>
          <w:rFonts w:ascii="Tahoma" w:hAnsi="Tahoma" w:cs="David" w:hint="cs"/>
          <w:rtl/>
        </w:rPr>
        <w:t>היום ובחלוף חודשיים ממועד קבלה המענה לשאילתה, האם הוקמה ועדה גיאוגרפית?</w:t>
      </w:r>
      <w:bookmarkEnd w:id="15"/>
    </w:p>
    <w:p w:rsidR="005C522B" w:rsidRDefault="008A7544">
      <w:pPr>
        <w:numPr>
          <w:ilvl w:val="0"/>
          <w:numId w:val="3"/>
        </w:numPr>
        <w:spacing w:line="360" w:lineRule="auto"/>
        <w:rPr>
          <w:rFonts w:ascii="Tahoma" w:hAnsi="Tahoma" w:cs="David"/>
          <w:rtl/>
        </w:rPr>
      </w:pPr>
      <w:r>
        <w:rPr>
          <w:rFonts w:ascii="Tahoma" w:hAnsi="Tahoma" w:cs="David" w:hint="cs"/>
          <w:rtl/>
        </w:rPr>
        <w:t>במידה וכן, מהי החלטת הוועדה?</w:t>
      </w:r>
    </w:p>
    <w:p w:rsidR="00EE6539" w:rsidRPr="00472AB3" w:rsidRDefault="00EE6539" w:rsidP="00CE23E8">
      <w:pPr>
        <w:tabs>
          <w:tab w:val="left" w:pos="5426"/>
        </w:tabs>
        <w:spacing w:before="600" w:line="720" w:lineRule="auto"/>
        <w:rPr>
          <w:rStyle w:val="ab"/>
          <w:rtl/>
        </w:rPr>
      </w:pPr>
      <w:bookmarkStart w:id="16" w:name="QUR_Reply_Date"/>
      <w:r>
        <w:rPr>
          <w:rStyle w:val="ab"/>
          <w:rFonts w:hint="cs"/>
          <w:rtl/>
        </w:rPr>
        <w:t>מועד אחרון למתן תשובה: 08/12/2024</w:t>
      </w:r>
      <w:bookmarkEnd w:id="16"/>
    </w:p>
    <w:sectPr w:rsidR="00EE6539" w:rsidRPr="00472AB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544" w:rsidRDefault="008A7544" w:rsidP="00A40E38">
      <w:r>
        <w:separator/>
      </w:r>
    </w:p>
  </w:endnote>
  <w:endnote w:type="continuationSeparator" w:id="0">
    <w:p w:rsidR="008A7544" w:rsidRDefault="008A7544"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544" w:rsidRDefault="008A7544" w:rsidP="00A40E38">
      <w:r>
        <w:separator/>
      </w:r>
    </w:p>
  </w:footnote>
  <w:footnote w:type="continuationSeparator" w:id="0">
    <w:p w:rsidR="008A7544" w:rsidRDefault="008A7544" w:rsidP="00A40E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63"/>
    <w:rsid w:val="00204B38"/>
    <w:rsid w:val="00233EE6"/>
    <w:rsid w:val="00335123"/>
    <w:rsid w:val="00367DAB"/>
    <w:rsid w:val="003E4FE2"/>
    <w:rsid w:val="00472AB3"/>
    <w:rsid w:val="0059335D"/>
    <w:rsid w:val="005B5F49"/>
    <w:rsid w:val="005C522B"/>
    <w:rsid w:val="0061561D"/>
    <w:rsid w:val="00616EB6"/>
    <w:rsid w:val="006C1D4D"/>
    <w:rsid w:val="00777F00"/>
    <w:rsid w:val="008770F9"/>
    <w:rsid w:val="008A7544"/>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78EBD60-461E-4158-8BEB-5097426D7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AB3"/>
    <w:pPr>
      <w:bidi/>
    </w:pPr>
    <w:rPr>
      <w:sz w:val="24"/>
      <w:szCs w:val="24"/>
    </w:rPr>
  </w:style>
  <w:style w:type="paragraph" w:styleId="1">
    <w:name w:val="heading 1"/>
    <w:basedOn w:val="a"/>
    <w:next w:val="a"/>
    <w:qFormat/>
    <w:rsid w:val="00472AB3"/>
    <w:pPr>
      <w:spacing w:line="360" w:lineRule="auto"/>
      <w:jc w:val="center"/>
      <w:outlineLvl w:val="0"/>
    </w:pPr>
    <w:rPr>
      <w:rFonts w:cs="David"/>
      <w:b/>
      <w:bCs/>
      <w:sz w:val="28"/>
      <w:szCs w:val="28"/>
    </w:rPr>
  </w:style>
  <w:style w:type="paragraph" w:styleId="2">
    <w:name w:val="heading 2"/>
    <w:basedOn w:val="a"/>
    <w:next w:val="a"/>
    <w:link w:val="20"/>
    <w:qFormat/>
    <w:rsid w:val="00472AB3"/>
    <w:pPr>
      <w:spacing w:line="360" w:lineRule="auto"/>
      <w:jc w:val="center"/>
      <w:outlineLvl w:val="1"/>
    </w:pPr>
    <w:rPr>
      <w:rFonts w:cs="David"/>
      <w:sz w:val="28"/>
      <w:szCs w:val="28"/>
    </w:rPr>
  </w:style>
  <w:style w:type="paragraph" w:styleId="3">
    <w:name w:val="heading 3"/>
    <w:basedOn w:val="a"/>
    <w:next w:val="a"/>
    <w:qFormat/>
    <w:rsid w:val="00472AB3"/>
    <w:pPr>
      <w:spacing w:line="360" w:lineRule="auto"/>
      <w:outlineLvl w:val="2"/>
    </w:pPr>
    <w:rPr>
      <w:rFonts w:ascii="Tahoma" w:hAnsi="Tahoma" w:cs="David"/>
    </w:rPr>
  </w:style>
  <w:style w:type="paragraph" w:styleId="8">
    <w:name w:val="heading 8"/>
    <w:basedOn w:val="a"/>
    <w:next w:val="a"/>
    <w:unhideWhenUsed/>
    <w:qFormat/>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845" w:hanging="279"/>
    </w:pPr>
    <w:rPr>
      <w:sz w:val="28"/>
      <w:szCs w:val="28"/>
    </w:rPr>
  </w:style>
  <w:style w:type="paragraph" w:styleId="a4">
    <w:name w:val="header"/>
    <w:basedOn w:val="a"/>
    <w:link w:val="a5"/>
    <w:uiPriority w:val="99"/>
    <w:rsid w:val="00A40E38"/>
    <w:pPr>
      <w:tabs>
        <w:tab w:val="center" w:pos="4153"/>
        <w:tab w:val="right" w:pos="8306"/>
      </w:tabs>
    </w:pPr>
  </w:style>
  <w:style w:type="character" w:customStyle="1" w:styleId="a5">
    <w:name w:val="כותרת עליונה תו"/>
    <w:link w:val="a4"/>
    <w:uiPriority w:val="99"/>
    <w:rsid w:val="00A40E38"/>
    <w:rPr>
      <w:sz w:val="24"/>
      <w:szCs w:val="24"/>
    </w:rPr>
  </w:style>
  <w:style w:type="paragraph" w:styleId="a6">
    <w:name w:val="footer"/>
    <w:basedOn w:val="a"/>
    <w:link w:val="a7"/>
    <w:rsid w:val="00A40E38"/>
    <w:pPr>
      <w:tabs>
        <w:tab w:val="center" w:pos="4153"/>
        <w:tab w:val="right" w:pos="8306"/>
      </w:tabs>
    </w:pPr>
  </w:style>
  <w:style w:type="character" w:customStyle="1" w:styleId="a7">
    <w:name w:val="כותרת תחתונה תו"/>
    <w:link w:val="a6"/>
    <w:rsid w:val="00A40E38"/>
    <w:rPr>
      <w:sz w:val="24"/>
      <w:szCs w:val="24"/>
    </w:rPr>
  </w:style>
  <w:style w:type="paragraph" w:styleId="a8">
    <w:name w:val="Balloon Text"/>
    <w:basedOn w:val="a"/>
    <w:link w:val="a9"/>
    <w:rsid w:val="00A40E38"/>
    <w:rPr>
      <w:rFonts w:ascii="Tahoma" w:hAnsi="Tahoma" w:cs="Tahoma"/>
      <w:sz w:val="16"/>
      <w:szCs w:val="16"/>
    </w:rPr>
  </w:style>
  <w:style w:type="character" w:customStyle="1" w:styleId="a9">
    <w:name w:val="טקסט בלונים תו"/>
    <w:link w:val="a8"/>
    <w:rsid w:val="00A40E38"/>
    <w:rPr>
      <w:rFonts w:ascii="Tahoma" w:hAnsi="Tahoma" w:cs="Tahoma"/>
      <w:sz w:val="16"/>
      <w:szCs w:val="16"/>
    </w:rPr>
  </w:style>
  <w:style w:type="paragraph" w:styleId="aa">
    <w:name w:val="caption"/>
    <w:basedOn w:val="a"/>
    <w:next w:val="a"/>
    <w:unhideWhenUsed/>
    <w:qFormat/>
    <w:rsid w:val="00A40E38"/>
    <w:pPr>
      <w:jc w:val="center"/>
    </w:pPr>
    <w:rPr>
      <w:rFonts w:cs="David"/>
      <w:b/>
      <w:bCs/>
      <w:color w:val="000080"/>
      <w:sz w:val="28"/>
      <w:szCs w:val="28"/>
      <w:lang w:eastAsia="he-IL"/>
    </w:rPr>
  </w:style>
  <w:style w:type="character" w:customStyle="1" w:styleId="20">
    <w:name w:val="כותרת 2 תו"/>
    <w:link w:val="2"/>
    <w:rsid w:val="00472AB3"/>
    <w:rPr>
      <w:rFonts w:cs="David"/>
      <w:sz w:val="28"/>
      <w:szCs w:val="28"/>
    </w:rPr>
  </w:style>
  <w:style w:type="character" w:styleId="ab">
    <w:name w:val="Strong"/>
    <w:qFormat/>
    <w:rsid w:val="00472AB3"/>
    <w:rPr>
      <w:rFonts w:ascii="Tahoma" w:hAnsi="Tahoma"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2.xml><?xml version="1.0" encoding="utf-8"?>
<ds:datastoreItem xmlns:ds="http://schemas.openxmlformats.org/officeDocument/2006/customXml" ds:itemID="{093B03FE-6CE1-4F5C-9893-452718167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114F67-D6A5-47DB-B4AF-3FD002E9BF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2DA2A29-BB7F-4E31-9277-1A70B88C5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86</Words>
  <Characters>432</Characters>
  <Application>Microsoft Office Word</Application>
  <DocSecurity>0</DocSecurity>
  <Lines>3</Lines>
  <Paragraphs>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שאילתה</vt:lpstr>
      <vt:lpstr>&lt;סוג שאילתה (אם לא רגילה)&gt;</vt:lpstr>
    </vt:vector>
  </TitlesOfParts>
  <Company>eds</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ראדה חסייסי</cp:lastModifiedBy>
  <cp:revision>2</cp:revision>
  <cp:lastPrinted>2014-08-13T07:48:00Z</cp:lastPrinted>
  <dcterms:created xsi:type="dcterms:W3CDTF">2025-03-10T13:57:00Z</dcterms:created>
  <dcterms:modified xsi:type="dcterms:W3CDTF">2025-03-10T13:57:00Z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166</vt:r8>
  </property>
  <property fmtid="{D5CDD505-2E9C-101B-9397-08002B2CF9AE}" pid="5" name="SanhedrinItemID">
    <vt:r8>2226910</vt:r8>
  </property>
</Properties>
</file>