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מצוקת החנייה ברכבת 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התשפ"ו (25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תושבים רבים שרוצים לנסוע ברכבת נאלצים לנסוע עם רכבם הפרטי לתחנות עקב תחבורה ציבורית שאינה מספקת, ושם נתקלים במצוקת חנייה חמורה.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 התחבורה מתכנן להתמודד עם בעיה 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מתכננים להרחיב את החניות הסובבות את תחנות הרכבת?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האם מתכננים להרחיב את קוי האוטובוס שמגיעים לתחנות הרכבת?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E52B62C-6093-4BA6-8B4E-348FB713D3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2236962</vt:r8>
  </property>
</Properties>
</file>