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יחידות הבריאות ברשויות המקומיות הערביות והבדואיות בצפון במסגרת החלטת ממשלה 550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לקבל עדכון באשר ליישום החלטת ממשלה 550, ובפרט לגבי יחידות הבריאות ברשויות – שתפקידן לקדם מדיניות בריאות ופעולות מניעה בקהילה.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 מהו התקציב שאושר לכל רשות, שיעור הביצוע בפועל, החסמים שזוהו, ותכניות התמיכה ברשויות הבדואיות בצפון, וכן נתונים עדכניים על סטטוס הפעלת היחידות.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1CF9027-C8C7-4E6C-9673-66063D75A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2236342</vt:r8>
  </property>
</Properties>
</file>