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מבני מוסדות החינוך אינם בטוחים בפני רעידות אדמה.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מבקר המדינה, חלק ניכר ממבני החינוך טרם עבר בדיקות יציבות הנדסיות. מדובר במפגע בטיחותי מיידי שעלול להביא לאובדן חיי תלמידים במקרה של רעידת אדמה.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נערכו כלל הבדיקות ההנדסיות הנדרשות במוסדות החינוך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לוח הזמנים לחיזוק מוסדות חינוך שנמצאים בסיכון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FF76FC-F6E8-45B6-B38D-C76BBC9F9B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2234822</vt:r8>
  </property>
</Properties>
</file>