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3700.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השוואה בין הוצאה לתלמיד בחינוך הערבי והיהודי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באב התשפ"ה (4 באוגוסט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נתוני הלמ"ס לשנת 2018, ממוצע ההוצאה לתלמיד במסגרות החינוך ברשויות ערביות המדורגות במצב סוציו-אקונומי 1-5 עומד על 11082 ש"ח לתושב, כאשר ממוצע ההוצאה לתלמיד במסגרות החינוך ברשויות יהודיות עם אותו מדרג סוציו-אקונומי, עומד על 22602.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למשרך על העניין?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 תכנית המשרד לצמצום הפערים?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93D0A07-5328-49C2-B4B0-546BD0E4A1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2234808</vt:r8>
  </property>
</Properties>
</file>