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שירותי "משפחות אומנה" על ידי אגונים מהחברה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הרווחה מפעיל שירותי "משפחות אומנה", כאשר השירותים מופעלים ע"י ארגונים שאינם מהחברה הערבית.  ארגונים אלה, למרות שמעסיקים עובדים מהחברה הערבית, הם אינם בקיאים בניהול מערך משפחות האומנה בחברה הערבית.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השירותים מהחברה היהודית מופעלים רק ע"י ארגונים מהחברה הלא ערבית!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למה שירות זה אינו מופעל ע"י ארגון מהחברה הערבית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B2127D-C00A-4FFB-9F90-EE97BB8185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2234806</vt:r8>
  </property>
</Properties>
</file>