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מבני מוסדות החינוך אינם בטוחים בפני רעידות אדמה.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התשפ"ה (23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מבקר המדינה, חלק ניכר ממבני החינוך טרם עבר בדיקות יציבות הנדסיות. מדובר במפגע בטיחותי מיידי שעלול להביא לאובדן חיי תלמידים במקרה של רעידת אדמה.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נערכו כלל הבדיקות ההנדסיות הנדרשות במוסדות החינוך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לוח הזמנים לחיזוק מוסדות חינוך שנמצאים בסיכון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C526E6E-E07D-4836-8C9D-B9FF8920A7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2234637</vt:r8>
  </property>
</Properties>
</file>