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3641.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מתן פטור מהיתר בניה לחברת בזן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ארבל - שר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בתמוז התשפ"ה (15 ביולי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ניתן באופן חריג פטור מהיתר בנייה לחברת בזן בטענה לחיוניותה למשק האנרגיה הישראלי.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ניתן רק יום אחד להערות הציבור על הצו?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המשרד התייחס לתגובות תושבי חיפה והסביבה?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ינתן פטור מהיתר בנייה גם למעבדות מכון ויצמן שנפגעו במלחמה בשל חיוניותן?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05/08/2025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5195D54-C18D-460D-B378-AC1B40A91B2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2234408</vt:r8>
  </property>
</Properties>
</file>