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3628.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מתנחלים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התשפ"ה (15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אנו שומעים על ריבוי אירועי אלימות על ידי מתנחלים, רק בסוף השבוע האחרון הוכה למוות פלסטיני בכפר סנג'יל.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ידועים לצבא ולמשרד הביטחון מספר אירועי אלימות המתנחלים?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בכמה אירועים היו הרוגים?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מעצרים בוצעו?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כתבי אישום הוגשו בגין הרג פלסטינים בגדה בשנים 23'-25'?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7556D0F-173A-4086-981C-53EFEB73EA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2234365</vt:r8>
  </property>
</Properties>
</file>