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3617.</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קצין בכיר חשוד בעבירות מין חמורות בחיילות הוחזר לשירות פעיל</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ישראל כץ - שר הביטחון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י"ח בתמוז התשפ"ה (14 ביולי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מפקד בסיס בדרגת תא"ל במילואים הודח מתפקידו ע"י אלוף פיקוד צפון לאחר שנחשד במקרי הטרדה מינית חמורה ומעשים מגונים כנגד חיילות. אולם, בעקבות מלחמת איראן, הלה הוחזר לשירות פעיל בתפקידו בבסיס בו נחשד בעבירות מין חמורות.</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מי הגורם שאישר את החזרת החשוד לשירות בבסיס?</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תורה להדיחו משירות מילואים בדחיפות?</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04/08/2025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EAD8E002-07DD-46CE-8B34-1758B81356D5}"/>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2234309</vt:r8>
  </property>
</Properties>
</file>