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3524.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עליה במספר ההרוגים מתאונות הדרכים בשנת 2023 לעומת ירידה של כ-4% בשנת 2022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בדוח מבקר המדינה בנושא "הבטיחות בדרכים לשנת 2024",עולה כי המשרד לביטחון-לאומי ומשטרת ישראל כשלו בטיפול כנגד ת.ד. המבקר קבע כי,השר לביטחון לאומי כשל בקביעת מדיניות ותוכניות אכיפה רב-שנתיות.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מדיניות השר לצמצום מספר ההרוגים בת.ד?ומה התוכניות הרב-שנתיות לשנת 2024?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4EAEA56-D5DD-426A-A303-9383050592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2232880</vt:r8>
  </property>
</Properties>
</file>