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3519.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מנתוני המשטרה עולה כי חלה עליה חדה במקרי הרצח בשנת 2024 (ביחס לשנת 2022), אך מנגד חלה ירידה חדה של 37% במקרי הפענוח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סגלוביץ'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בסיוון התשפ"ה (10 ביוני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בחברה הערבית נכון ל 27.10.24 היו 201 נרצחים וסך הכל 27 מקרים פוענחו- מדובר בקצת יותר מ10% פיענוחים.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המשרד פעל מתחילת השנה לצמצום מקרי הרצח בדגש על החברה הערבית?האם קיימות פעולות/תוכניות שהמשרד מבצע או עתיד לבצע לשינוי הנתונים הקשים?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01/07/2025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45FB5C3-4E69-428A-B719-20FC385AC99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2232874</vt:r8>
  </property>
</Properties>
</file>