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3485.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אכיפת חוק הפסקת פעילות אונר"א בשטח מדינת ישראל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בסיוון התשפ"ה (4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החוק נכנס לתוקפו ב30.1.25 והאחריות לאכיפתו היא עליך.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הנחת את משטרת ישראל לאכוף את החוק?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מדוע המשטרה פינתה את הצוות שלי והפעילים שליוו אותי בכניסה למטה אונר"א ביום ירושליים במקום את חברת השמירה הממומנת ע"י ארגון טרור אונר"א?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25/06/2025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A8508B3-835E-4D2B-8838-C2116B3EB4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2232574</vt:r8>
  </property>
</Properties>
</file>