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הפצצת בית משפחת אל-נ'גאר בח'אן-יונס ומדיניות הפינוי של הצבא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באייר התשפ"ה (26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ב-24.5 הצבא הפציץ את בית-משפחת אל-נג'אר בח'אן-יונס, וכתוצאה נהרגו תשעת ילדי המשפחה.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נתן את הפקודה להפציץ את הבית?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הקריטריונים למתן הפקודה?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המדיניות לפצצת בתים בהם אזרחים?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המדיניות של פינוי תושבים מבתיהם? ומה מטרתה הסופית?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A0347F8-39E6-4785-AF26-A0AFE2D658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2232217</vt:r8>
  </property>
</Properties>
</file>