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3405.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שיקום רשתות תקשורת בעוטף עזה ובקו העימות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 - 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באייר התשפ"ה (13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נכון למאי 2025, כשנתיים לאחר פרוץ המלחמה, עבודות שיקום התשתיות בעוטף עזה ובקו העימות עדיין נמצאות בעיצומן; כשבין התשתיות שנפגעו ישנן גם תשתיות תקשורת - סלולר, אינטרנט, טלפוניה וכיו"ב.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ישנם יישובים שבהם עדיין לא מתקיימת תקשורת, מכל סוג?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סד הזמנים שהקצבתם לשיקום ולטיפול מלא ברשתות התקשורת המדוברות?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03/06/2025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122177D-9418-4128-B2D7-C04B8E2857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2231622</vt:r8>
  </property>
</Properties>
</file>