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פיקוח ונתונים על אלימות לאומנית שמבוצעת ע"י כיתות כוננות וחיילי הגמ"ר ביהודה ושומרון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באייר התשפ"ה (7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אירועי אלימות נגד פלסטינים ביו"ש שבוצעו ע"י כיתות כוננות או חיילי הגמ"ר לא נכללים בנתוני המשטרה על פשיעה לאומנית. גם צה"ל הודה שאינו אוסף מידע על אירועים אלו.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ניתן לפעול למיגור התופעה ללא איסוף מידע מסודר?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צה"ל מפקח על פעולות האכיפה של המשטרה הצבאית נגד אירועי האלימות הנ"ל?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846A9D-F646-4484-B0C5-5263C48EB6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2231272</vt:r8>
  </property>
</Properties>
</file>