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3349.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העלויות האזרחיות של תושבי שטח c באזור שאינם אזרחי ישראל.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עמית הלוי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נוסף במשרד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באייר התשפ"ה (4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בשטחי c מתגוררים ערבים שאינם אזרחי ישראל. מטבע הדברים מקבלים אנשים אלו שירותים אזרחיים בתחומי האשפה, תשתיות, ביוב ועוד.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מי נושא בעלויות האזרחיות של תושבי שטח c שאינם אזרחי ישראל?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 מי מספק את השירותים האזרחיים לתושבים אלה?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3. האם תושבים אלה משלמים כמו תושבים בעלי אזרחות ישראלית?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C477E2F-972A-488C-8758-DE8D08129AF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2230563</vt:r8>
  </property>
</Properties>
</file>