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על כיתות לא תקניות במוסדות החינוך החרדיים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התשפ"ה (10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החינוך מנהל נתונים אודות כיתות לא תקניות במערכת החינוך, לרבות מוסדות מוכרים שאינם רשמיים.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כיתות לא תקניות קיימות במוסדות הפועלים תחת רשתות החינוך החרדיות? אנא פרטו את הנתונים בחלוקה לרשתות, סוג מוסד (יסודי/על יסודי), ויישובים.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תלמידים לומדים בכל אחת מהכיתות הלא תקניות?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DE81BC-1AFF-4434-A942-5CA18DE48F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2230416</vt:r8>
  </property>
</Properties>
</file>