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2951.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הריגתו של סדאם רג'ב בן ה- 7 בטולכרם על ידי חיילים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התשפ"ה (25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ב-28.1.25 סדאם רג'ב בן ה-7 נורה בכינון ישיר על ידי חיילים (ומת ב-7.2.25), בעודו בורח מהמקום. סדאם הותר מתבוסס בדמו ללא סיוע רפואי.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האירוע מתוחקר? אם כן, מה התוצאות?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נתן את ההוראה לירות?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הוראות הפתיחה באש נגד ילדים ואזרחים בגדה?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המדיניות הננקטת נגד חיילים באירועים כאלה?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18/03/2025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00B7EA9-8050-40CA-98E9-E4AA00B624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2228691</vt:r8>
  </property>
</Properties>
</file>