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2936.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החרמת ספרים ומעצר במזרח ירושלים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ממלא מקום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התשפ"ה (25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ב-9 בפברואר פשטה המשטרה על חנות הספרים educational Bookshop החרימה ספרים ועצרה את הבעלים בגין "הפרת הסדר הציבורי".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החיפוש והחרמת הספרים נעשו בצו בית משפט?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עילת המעצר נקבעה במטרה שלא לבקש אישור מוקדם של היועמ"שית?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מדובר במדיניות חדשה של המשטרה לביצוע חיפושים ומעצרים בחנויות ספרים?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18/03/2025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683BD2E-8A7B-4925-A408-23CF06DEC8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2228322</vt:r8>
  </property>
</Properties>
</file>