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יישום המלצות ועדת שמר להוצאת ה-CBD מפקודת הסמים המסוכנים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ירון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בשבט התשפ"ה (10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כ3 שנים עברו מאז המליצה הועדה להסיר את הCBD מהפקודה. בסמכות השר להקל את הטיפול הנדרש לאלפי ילדים על הרצף/עם אפילפסיה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מתנגד המשרד להוצאת הCBD מפקודת הסמים?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מטופלים קטינים מטופלים בCBD?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פסיכאטרים רשאים להנפיק CBD  למטופלים קטינים?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902B49F-2C0D-45C8-B6C9-A027789AA4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2228198</vt:r8>
  </property>
</Properties>
</file>