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2933.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החמרה חמורה בהיקף הרעלת חיות הבר בישראל עקב שימוש ברעלים מאושרים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יסמין פרידמן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אבי דיכטר - שר החקלאות וביטחון המזון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כ"ז בשבט התשפ"ה (25 בפברואר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בישראל קיימת תופעה חמורה של הרעלת חיות בר לשם מניעת נזקים לחקלאות. לצד זאת, ישנם חומרי הדברה רעילים אך מאושרים לשימוש רק בשבוע האחרון היינו עדים למוות של מאות דיות שחורות כתוצאה מהרעלה.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מהם הצעדים שנעשים לצמצום השימוש בחומרי הדברה רעילים בחקלאות?</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18/03/2025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541181C1-97DB-4EB6-BD0A-65ACDCE2F6D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2228182</vt:r8>
  </property>
</Properties>
</file>