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2728.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התאמת מערך המילואים לתנאי העסקה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בטבת התשפ"ה (20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נכנס לתוקפו הסכם הפסקת האש לטובת שחרור החטופים, הכולל נסיגה של כוחותינו מקווי לחימה ברצועה.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נערך צה''ל להתאמה במערך גיוס המילואים?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ההתאמות הנעשו עבור משרתי המילואים המיועדים להתגייס לאזור ציר נצרים וכדומה?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3797FB6-CD9B-49A6-994F-F485C1AD5F9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2227298</vt:r8>
  </property>
</Properties>
</file>