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איחוד משפחות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בטבת התשפ"ה (20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חוק איחוד משפחות מאפשר לשר או ל ״מפקד האזור״ מתן תושבות זמנית  לפלסטינים לאשה מעל גיל 25 ולגבר מעל 35 במקרה של איחוד משפחות.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אישורי שהייה ואישורי מתק ניתנו לפלסטינים מאז חקיקת חוק איחוד משפחות ב 2003?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אזרחויות ישראליות או תושבויות קבע ניתנו מאז לפלסטינים שקיבלו אישורים זמניים?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95EDA38-0641-4C4E-82B4-B62860C279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2226587</vt:r8>
  </property>
</Properties>
</file>