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קיצוץ בתגמולים למשרתי מילואים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בטבת התשפ"ה (6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בסעיף 20 להחלטת ממשלה 2540 התעדכנו תגמולים למשרתי מילואים ובפרט ללוחמי הגמ"רים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קוצצו לחלוטין מענקים לכלל משרתי המילואים, והאם קוצצו מענקים לוחמים בהגמ"רים על אף האמור בסעיף 20?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פורסמה החלטת הממשלה העדכנית לציבור?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89F1948-9F1F-4E4A-B4EE-EFDD334049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2226478</vt:r8>
  </property>
</Properties>
</file>