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פסילתה של המועמדת לתפקיד לחימה בעוקץ בשל גמגום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לפרסומים באמצעי התקשורת,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גמגום היא מוגבלות אשר הופכת לוחמ/ת ללא כשירים מבצעיים?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עילת פסילתה מהגיבוש היא הגמגום בלבד? מאיזה שיקול?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נפתחה בפני הלוחמת האפשרות למיון, בזמן שגמגומה היה ידוע לכל (צו 1, ראיון אישי)? האם לא ניתן היה לחסוך את האכזבה ועוגמת הנפש במקרה הפרטי?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84AEC43-0328-45C5-B8A9-9B30C4541B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2225361</vt:r8>
  </property>
</Properties>
</file>