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הבהרות בנוגע להפרטת תאגיד השידור הציבורי ונכסיו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התשפ"ה (15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הצ"ח 'הפרטת תאגיד השידור הציבורי הישראלי' של חה"כ גוטליב מסיעת הליכוד, ההפרטה תבוא לידי ביטוי בתצורה של מכרז למתן רישיון שידורים בטלוויזיה וברדיו.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מבנה הרווחים הצפוי במכירת הרישיון, לרבות העברת הנכסים שבגינו לידי המפעיל?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המשרד לדאוג, לשמר ולטפח את הפקות המקור שבסיסם בערוץ 'כאן 11'?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151BA8-C20C-4F94-B636-3962557BF3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2225024</vt:r8>
  </property>
</Properties>
</file>