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2398.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נזקי המלחמה על איכות הסביבה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עידית סילמן - 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בחשוון התשפ"ה (20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המלחמה הנוכחית גרמה לנזקים סביבתיים משמעותיים באזורי העימות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יש הערכה להיקף הנזק הסביבתי המוערך באזורי העימות כתוצאה מהמלחמה?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DA839A0-134F-41D3-B0DA-FE2D7B26EF7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2224039</vt:r8>
  </property>
</Properties>
</file>