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2385.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ביטחון אנרגטי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המלחמה הנוכחית היו איומים על אסדות הגז של ישראל, במקרה של פגיעה באסדות הגז תהיה פגיעה בביטחון האנרגטי של ישראל.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וכיצד מתכוננים לאירוע כזה?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18D0532-C7EB-444E-884A-8A99DAA15E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2224026</vt:r8>
  </property>
</Properties>
</file>