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קרן האשראי לעסקים זעירים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התשפ"ה (29 באוקטובר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ממשלה 550 על המשרד לפעול להמשך פעילות קרן האשראי לעסקים זעירים בחברה הערבית, השמה דגש על מתן אשראי לעסקים בבעלות נשים ערביות לצורך שדרוגם ופיתוחם.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הפעולות שננקטו על מנת להמשיך את פעילות קרן האשראי לעסקים זעירים?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שנוצל מהתקציב המיועד לתוכנית עד 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19/11/2024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2EA4BF5-4CC3-433B-8568-E8092DA475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2221384</vt:r8>
  </property>
</Properties>
</file>