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הגברת תחרות ושקיפות בביטוח חובה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כדי לעודד תחרות ושקיפות, אגף הביטוח, מפעיל באינטרנט מחשבון בו ניתן להשוות מחירי ביטוח חובה.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כדי לאיין את התחרות, חברות הביטוח מציעות הנחה בביטוח מקיף וצד ג' למי שמבטח את רכבו בביטוח חובה באותה חברת ביטוח. מה שגורם שהשוואת המחירים והתחרות בביטוח חובה אינה אפקטיבית.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יאסור על התניית הנחה בביטוח רכוש, בקיום ביטוח חובה באותה חברה?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F6E6BB-ACA0-4519-BD23-21FD46A78B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2220787</vt:r8>
  </property>
</Properties>
</file>