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1829.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הפסקת תשלום דמי חל"ת לתושבי הצפון שלא פונו</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שלי טל מירון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בצלאל סמוטריץ' - 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כ"ט באייר התשפ"ד (6 ביוני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למרות ששורר בצפון מצב מלחמה, שמונע פעילות עסקית באיזורים מסוימים, תושבי הצפון ביישובים שאינם מפונים הפסיקו לקבל תשלומי חל"ת החל ממרץ. אזרחים רבים נותרו ללא הכנסה כלל, וללא סיוע חשוב מהמדינה בעת מלחמה.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מהם מנגוני הסיוע הכלכלי שקיימים כיום עבור התושבים ביישובים שלא פונו על מנת שלא יוותרו ללא הכנסה?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27/06/2024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95F197F-1BD6-4E31-87C7-A0E9E663B906}"/>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2218574</vt:r8>
  </property>
</Properties>
</file>