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אונר"א מקרקעות המדינה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באייר התשפ"ד (27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אונר"א פועלת במסווה לחיסול מדינת ישראל עם ארגוני הטרור.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ה8.2.24 פניתי אליך בעניין פינוי אונר"א מקרקעות המדינה בירושלים.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למרות הנחייתך ולמרות פנייתי ליו״ר רמ"י בעניין זה בתאריך 10.3.24, רמ״י באחריותך לא שולחת דרישת פינוי מיידית לאונר"א מקרקעות המדינה?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223E4A-50A6-4F6B-BB45-E12E7D2D2A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2218520</vt:r8>
  </property>
</Properties>
</file>