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1609.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תוכניות חינוכיות לצמצום הפערים בתחום המדע והטכנולוגיה בנגב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יוסף עטאונה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גילה גמליאל - שרת החדשנות, המדע והטכנולוגיה 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ו' בניסן התשפ"ד (14 באפריל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החלטת הממשלה 1279, המשרד אמור להפעיל תוכניות חינוכיות לצמצום הפערים בתחום המדע והטכנולוגיה בחברה הבדואית בנגב.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גובשו תוכניות כאלה והוצאו לפועל?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איזה סוג של פעילות תוכניות אלה כוללות ומה הם יעדיהם? אבקש לקבל פירוט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מהו הסכום אשר נוצל מהתקציב המיועד לתוכנית?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22/05/2024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5F792DC-36B6-47CD-B2A1-07F4A4ED35D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2217276</vt:r8>
  </property>
</Properties>
</file>