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קיצוץ התקציב לאולפני השוברים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דן אילוז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סופר - שר העלייה והקליטה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באדר ב' התשפ"ד (1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משרד העליה והקליטה מתכוון לקצץ 90% מתקציב השוברים לאולפנים הפרטיים. שיטת השוברים מאפשרת גמישות, ומייצרת תחרות. יש ביקוש רב לאולפנים פרטיים, מה שמראה שהשיטה עובדת.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קוצץ התקציב?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מתכוון להפסיק את שיטת השוברים?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E348589-92FB-4FD4-9FC3-FF83B787D7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2216989</vt:r8>
  </property>
</Properties>
</file>