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משבר במכון לרפואה משפטית באבו כביר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באדר ב' התשפ"ד (18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סף משבר במכון לרפואה משפטית אבו כביר, ועל רקע מצוקת כח האדם הקשה בו והעליה במקרי הרצח בחברה הערבית,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עושה משרדך למנוע את התפטרות הרופאים הבכירים בעוד חודשיים, ושיפור תנאי העסקתם והשירות החיוני שנותנים?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DFFED80-BEDD-42D5-A21C-3C54308678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2216538</vt:r8>
  </property>
</Properties>
</file>