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1389.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מעונות יום לבדואים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באדר ב' התשפ"ד (19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הקהילה הבדואית בנגב מופלה בהקצאת מעונות יום, ולפי מכון טאוב הדבר פוגע בהתפתחות הילד הבדואי.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מעונות יום נבנו בנגב משנת 2015? אבקש פירוט לפי שנה ויישוב.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מעונות מצויים בהליך אישור תקציבי והקמה בנגב משנת 2018? אבקש פירוט יישוב ושנת תקצוב.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9C8B58A-8023-42D2-9EFD-2379EB0025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2216240</vt:r8>
  </property>
</Properties>
</file>