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1383.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עבודות תחת המשרד שבוצעו בשבת בשנה האחרונה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באדר ב' התשפ"ד (19 במרץ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פרסומים על ביטול עבודות התשתית על מסילת הרכבת "431" על כביש 1 בסוף שבוע האחרון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עבודות תחת המשרד בוצעו בשבת בשנה האחרונה?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A72DFDE-67BE-466B-A2FF-E1527D59C2E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2215921</vt:r8>
  </property>
</Properties>
</file>