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1277.</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מצוקת כביש הגישה היחיד לעיר מודיעין עילית</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אליהו ברוכי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משה ארבל - שר הפנים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י"ט באדר א' התשפ"ד (28 בפברואר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העיר מודיעין עילית היא הגדולה ביו"ש ומונה כ85,000 תושבים. למרות שהנושא נידון כבר שנים ארוכות, עדיין היא בעלת כביש גישה אחד, מציאות שיוצרת קשיים וסכנות רבות, ובפרט לאחר אירועי ה7.10 בכבישי הגישה לישובים</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היכן עומדת התוכנית להרחבת הגישה לעיר (בתפר קטעי הקו-הירוק)?</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מדוע אינה מתקדמת לשלבים מעשיים?</w:t>
      </w:r>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מה לו"ז התוכנית?</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20/03/2024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4193F458-E442-4FB1-9D1F-0CAB8F8DE3F4}"/>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2215531</vt:r8>
  </property>
</Properties>
</file>