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1185.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החלפת הכיתות השרופות בבית ספר אלעזאזמה א' בוואדי אלנעם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בשבט התשפ"ד (6 בפברואר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בליל ה-9.12.2023 נשרפו 6 כיתות בביה"ס אלעזאזמה א', הכיתות עדיין לא פונו ורק לאחר 10 ימים גודרו בעקבות פניות רבות. הכיתות השרופות מהוות מפגע בריאותי ובטיחותי. פניותיהם של הוועד המקומי וועדי ההורים אל הנהלת המחוז בעניין החלפת הכיתות נשארו ללא מענה.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מתכוון לטפל בנושא ולהחליף את הכיתות השרופות?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46E8C92-EAD9-4E7A-8534-39D9BE1A899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2214168</vt:r8>
  </property>
</Properties>
</file>