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השוואה בין הוצאה לתלמיד בחינוך הערבי והיהודי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לשוויון 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 הלמ"ס לשנת 2018, ממוצע ההוצאה לתלמיד במסגרות החינוך ברשויות ערביות המדורגות במצב סוציו-אקונומי 1-5 עומד על 11082 ש"ח לתושב, כאשר ממוצע ההוצאה לתלמיד במסגרות החינוך ברשויות יהודיות עם אותו מדרג סוציו-אקונומי, עומד על 22602.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למשרך על העניין?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תכנית המשרד לצמצום הפערים?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61D2671-A6FE-4656-9506-3C2254F3E9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2209961</vt:r8>
  </property>
</Properties>
</file>