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989.</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פגיעה בכבודן ובזכיותיהן של נשים במרחב הציבורי – תופעה פסולה</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שרון ניר</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השרה לקידום מעמד האישה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כ"ז באלול התשפ"ג (13 בספטמבר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לאחרונה אנו עדים לרצף אירועי השפלה של נשים במרחב הציבורי בחברה הישראלית הפוגעים בכבודן ובזכויותיהן. קריאת הבוז כנגד חיילות צה״ל, הערות מחפיצות לנשים על לבושן בתחבורה ציבורית, ריסוס פניהן של נשים על שלטי חוצות, מתלכדים לכדי נורמה חדשה ופסולה שאינה עולה בקנה אחד עם לשון החוק במדינת ישראל.</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מתוקף תפקידך כשרה לקידום מעמד האישה, מהי מדיניות המשרד ביחס למקרים הפרטניים וכיצד בכוונתך לפעול למיגור התופעה הפסולה?</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אבקש התייחסות מפורטת למדיניות המשרד לקידום מעמד האישה ביחס למניעת אפליה כלפי נשים כמתחייב בחוק ומדוע הנושא לא קיבל ביטוי בהצעת חוק לקידום הנשים בישראל, התשפ"ג-2023</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מהי מדיניות המשרד לקידום מעמד האישה ביחס לפיילוט הרחצה בהפרדה שהממשלה מובילה בשבועות האחרונים?</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18/10/2023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3C605A13-CB77-4119-991A-92B5BAD58172}"/>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2209951</vt:r8>
  </property>
</Properties>
</file>