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971.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ביטול המכס על דגי אמנון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באלול התשפ"ג (13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דג אמנון מיובא הוא דג פופולארי בציבור הישראלי ובמיוחד בקרב השכבות החלשות.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רוב מוחלט של צריכת דג האמנון הוא מיבוא, ואין לו השפעה על צריכת האמנון הטרי מיצור מקומי.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למרות זאת, מוטל מכס בסך כ-2 ₪ לק"ג דג מיובא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כדי להקל על השכבות החלשות, מדוע לא יבוטל המכס על דג אמנון?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E4294F8-11D5-4269-B364-B742705AE1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2209793</vt:r8>
  </property>
</Properties>
</file>