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464.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הערכות המשרד לפתיחת שנת הלימודים נוכח החוסר בכח אדם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גלעד קריב</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באב התשפ"ג (30 ביולי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לקראת חודש ספטמבר ופתיחת שנת הלימודים הבאה עלינו לטובה נוכחנו לגלות כי מספר הבוגרים במסלולים להכשרה להוראה הולך ופוחת, ובמקביל נרשמת עלייה ניכרת בשיעור הפרישה של מורים חדשים. מחסור זה מביא לפגיעה משמעותית באיכות ההוראה ובהישגי התלמידים.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משרדך פועל להגדלת היצע המורים?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משרדך פועל להגדלת היצע המורים?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31BCC17-54AD-4FBA-ADA9-F7286A02AA6E}"/>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2209676</vt:r8>
  </property>
</Properties>
</file>