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התמודדות משרדך עם משבר האקלים בהיבטי אדפטציה ומיטיגציה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במשרד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יולי 2023 היה החודש החם ביותר מאז החלו המדידות במאה ה-19. ההתחממות היא במידה רבה מעשה ידי אדם. ממשלת ישראל טרם העבירה חוק אקלים עם יעדים ומסגרת פעולה מחייבת.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תכנית משרדך לצמצום פליטות פחמן?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תכנית משרדך להסתגלות לשינויי אקלים?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לפי אילו יעדים אקלימיים וסביבתיים משרדך פועל?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D92B160-5F6E-471E-A27A-300AAA54021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2209648</vt:r8>
  </property>
</Properties>
</file>