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444.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הפסקת יוזמת שילוב ילדים עם שיתוק מוחין בבית ספר בבאר שבע</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פרסומים, בתחילת החודש המשרד הודיע על הפסקת יוזמה ששילבה ילדים עם שיתוק מוחין בבית ספר בבאר שבע, מהסיבה כי לא נמצאה כיתה במחוז שתוכל לאפשר את המשך הפרויקט, שהחל לפני 8 שנים.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נמצא פתרון חלופי לכל התלמידים אשר למדו בכיתת השילוב?</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איזה פעולות נעשו בכדי למנוע את הסגירה?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E612FDD-7DC5-4F67-BF15-62CCF8191F4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2209567</vt:r8>
  </property>
</Properties>
</file>