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המרכז הלאומי לחקלאות ימית (מלח"י) למשרד החקלאות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בהחלטת ממשלה מס' 2461(חכ/59, 2017)הוחלט על העברת מלח"י באילת מהחברה הממשלתית חקר ימים ואגמים לישראל(חיא"ל)וקליטתה במשרד החקלאות.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מתעכבת ההעברה למרות שהמשרד ביצע את ההליכים הנדרשים?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משרד החקלאות מקבל סיוע ושיתוף פעולה מרשות החברות ומחיא"ל?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עיכוב זה עלול להביא לאיבוד תקציב בסך 22 מלש"ח בהחלטת ממשלה 1442 (2022) שהוקצה לכך?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CB93A51-4F35-4A17-B3E3-F6E4D3E3F8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2209238</vt:r8>
  </property>
</Properties>
</file>