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פגיעת שר החינוך בתלמידים עם אוטיזם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שר החינוך החליט לקצר את שעות המסגרות של תלמידים על הרצף האוטיסטי, לכאורה בגלל המחסור בכח אדם.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דווקא עכשיו החליט שר החינוך לפגוע בתלמידים, למרות שהמחסור קיים כבר שנים רבות?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הקיצוץ רוחבי ולא מבחין בין רשויות היכולות להפעיל את המסגרות באורך מלא?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E90F6EE-EE57-4502-9CEF-F2F32B090A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2209142</vt:r8>
  </property>
</Properties>
</file>