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הזנחת הפעוטות במעונות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באב התשפ"ג (30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חוזר מנכ"ל המשרד מנחה את מעונות היום כי מספר הפעוטות יגדל. ציפוף נוסף של המעונות מהווה סכנה לשלומם של הילדים והצוות, פגיעה ביכולת לטפל ולהשגיח וכמובן מניעת מתן חינוך נאות.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משרדך מטפל בבעיית הצפיפות במעונות?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השר מסביר מהלך זה לאור זכותם של הפעוטות לחינוך ושוויון?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A8AA920-5080-4F78-89DF-05D2B7C458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2209140</vt:r8>
  </property>
</Properties>
</file>